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ЦЕЛЕВЫЕ ЗНАЧЕНИЯ КРИТЕРИЕВ ДОСТУПНОСТИ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КАЧЕСТВА МЕДИЦИНСКОЙ ПОМОЩИ</w:t>
      </w:r>
    </w:p>
    <w:p>
      <w:pPr>
        <w:pStyle w:val="ConsPlusCell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(в соответствии с Территориальной программой государственных гарантий бесплатного оказания гражданам медицинской помощи в Тюменской области на 2023 год и на плановый период 2024 и 2025 годов, Постановление правительства Тюменской области от 29 декабря 2022 г. N 1041-п)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5783"/>
        <w:gridCol w:w="907"/>
        <w:gridCol w:w="907"/>
        <w:gridCol w:w="907"/>
      </w:tblGrid>
      <w:tr>
        <w:tc>
          <w:tcPr>
            <w:tcW w:w="560" w:type="dxa"/>
          </w:tcPr>
          <w:p>
            <w:pPr>
              <w:pStyle w:val="ConsPlusNormal"/>
            </w:pPr>
          </w:p>
        </w:tc>
        <w:tc>
          <w:tcPr>
            <w:tcW w:w="5783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2025</w:t>
            </w:r>
          </w:p>
        </w:tc>
      </w:tr>
      <w:tr>
        <w:tc>
          <w:tcPr>
            <w:tcW w:w="9064" w:type="dxa"/>
            <w:gridSpan w:val="5"/>
          </w:tcPr>
          <w:p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впервые выявленных заболеваний при профилактических медосмотрах,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6,7</w:t>
            </w:r>
          </w:p>
        </w:tc>
        <w:bookmarkStart w:id="0" w:name="_GoBack"/>
        <w:bookmarkEnd w:id="0"/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2,2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впервые выявленных онкологических заболеваний при профилактических медосмотрах, в т.ч.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22,5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0,21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98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87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98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 с острым инфарктом миокарда, которым проведена тромболическая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97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52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</w:t>
            </w:r>
            <w:r>
              <w:lastRenderedPageBreak/>
              <w:t>или региональные сосудистые центры в первые 6 часов от начала заболевания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9,8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99,8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220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Количество обоснованных жалоб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42,5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109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63,4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550,5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157,5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9064" w:type="dxa"/>
            <w:gridSpan w:val="5"/>
          </w:tcPr>
          <w:p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Удовлетворенность населения доступностью медицинской помощи (% числа опрошенных)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7,5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2,2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1,3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44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80</w:t>
            </w:r>
          </w:p>
        </w:tc>
      </w:tr>
      <w:tr>
        <w:tc>
          <w:tcPr>
            <w:tcW w:w="560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83</w:t>
            </w:r>
          </w:p>
        </w:tc>
      </w:tr>
    </w:tbl>
    <w:p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23B419-B691-4002-A66B-D12CADF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E96D-60EA-48F5-8802-592421E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Kramorenko_SV</dc:creator>
  <cp:keywords/>
  <dc:description/>
  <cp:lastModifiedBy>Лариса Новоселова</cp:lastModifiedBy>
  <cp:revision>2</cp:revision>
  <cp:lastPrinted>2018-10-26T05:33:00Z</cp:lastPrinted>
  <dcterms:created xsi:type="dcterms:W3CDTF">2023-01-24T10:02:00Z</dcterms:created>
  <dcterms:modified xsi:type="dcterms:W3CDTF">2023-01-24T10:02:00Z</dcterms:modified>
</cp:coreProperties>
</file>