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DC" w:rsidRDefault="009E728A" w:rsidP="009E728A">
      <w:pPr>
        <w:spacing w:after="0" w:line="240" w:lineRule="auto"/>
        <w:ind w:firstLine="624"/>
        <w:contextualSpacing/>
        <w:jc w:val="center"/>
        <w:rPr>
          <w:rFonts w:ascii="Arial" w:hAnsi="Arial" w:cs="Arial"/>
          <w:bCs/>
          <w:sz w:val="20"/>
          <w:szCs w:val="20"/>
        </w:rPr>
      </w:pPr>
      <w:r>
        <w:rPr>
          <w:rFonts w:ascii="Arial" w:hAnsi="Arial" w:cs="Arial"/>
          <w:bCs/>
          <w:sz w:val="20"/>
          <w:szCs w:val="20"/>
        </w:rPr>
        <w:t xml:space="preserve">                                                                                         </w:t>
      </w:r>
      <w:r w:rsidR="001546D2">
        <w:rPr>
          <w:rFonts w:ascii="Arial" w:hAnsi="Arial" w:cs="Arial"/>
          <w:bCs/>
          <w:sz w:val="20"/>
          <w:szCs w:val="20"/>
        </w:rPr>
        <w:t xml:space="preserve">         </w:t>
      </w:r>
      <w:r w:rsidR="00E820DC">
        <w:rPr>
          <w:rFonts w:ascii="Arial" w:hAnsi="Arial" w:cs="Arial"/>
          <w:bCs/>
          <w:sz w:val="20"/>
          <w:szCs w:val="20"/>
        </w:rPr>
        <w:t>Приложение 1</w:t>
      </w:r>
    </w:p>
    <w:p w:rsidR="00E820DC" w:rsidRDefault="009E728A" w:rsidP="009E728A">
      <w:pPr>
        <w:spacing w:after="0" w:line="240" w:lineRule="auto"/>
        <w:ind w:firstLine="624"/>
        <w:contextualSpacing/>
        <w:jc w:val="center"/>
        <w:rPr>
          <w:rFonts w:ascii="Arial" w:hAnsi="Arial" w:cs="Arial"/>
          <w:bCs/>
          <w:sz w:val="20"/>
          <w:szCs w:val="20"/>
        </w:rPr>
      </w:pPr>
      <w:r>
        <w:rPr>
          <w:rFonts w:ascii="Arial" w:hAnsi="Arial" w:cs="Arial"/>
          <w:bCs/>
          <w:sz w:val="20"/>
          <w:szCs w:val="20"/>
        </w:rPr>
        <w:t xml:space="preserve">                                                                                                         </w:t>
      </w:r>
      <w:r w:rsidR="001546D2">
        <w:rPr>
          <w:rFonts w:ascii="Arial" w:hAnsi="Arial" w:cs="Arial"/>
          <w:bCs/>
          <w:sz w:val="20"/>
          <w:szCs w:val="20"/>
        </w:rPr>
        <w:t>к приказу №535-од</w:t>
      </w:r>
    </w:p>
    <w:p w:rsidR="00E820DC" w:rsidRDefault="001546D2" w:rsidP="001546D2">
      <w:pPr>
        <w:spacing w:after="0" w:line="240" w:lineRule="auto"/>
        <w:ind w:firstLine="624"/>
        <w:contextualSpacing/>
        <w:jc w:val="center"/>
        <w:rPr>
          <w:rFonts w:ascii="Arial" w:hAnsi="Arial" w:cs="Arial"/>
          <w:bCs/>
          <w:sz w:val="20"/>
          <w:szCs w:val="20"/>
        </w:rPr>
      </w:pPr>
      <w:r>
        <w:rPr>
          <w:rFonts w:ascii="Arial" w:hAnsi="Arial" w:cs="Arial"/>
          <w:bCs/>
          <w:sz w:val="20"/>
          <w:szCs w:val="20"/>
        </w:rPr>
        <w:t xml:space="preserve">                                                                                                   от 30.11.</w:t>
      </w:r>
      <w:r w:rsidR="00CE7589">
        <w:rPr>
          <w:rFonts w:ascii="Arial" w:hAnsi="Arial" w:cs="Arial"/>
          <w:bCs/>
          <w:sz w:val="20"/>
          <w:szCs w:val="20"/>
        </w:rPr>
        <w:t>2020</w:t>
      </w:r>
      <w:r w:rsidR="00E820DC">
        <w:rPr>
          <w:rFonts w:ascii="Arial" w:hAnsi="Arial" w:cs="Arial"/>
          <w:bCs/>
          <w:sz w:val="20"/>
          <w:szCs w:val="20"/>
        </w:rPr>
        <w:t xml:space="preserve"> г.</w:t>
      </w:r>
    </w:p>
    <w:p w:rsidR="00E820DC" w:rsidRDefault="00E820DC" w:rsidP="00E820DC">
      <w:pPr>
        <w:spacing w:after="0" w:line="240" w:lineRule="atLeast"/>
        <w:jc w:val="center"/>
        <w:rPr>
          <w:rFonts w:ascii="Times New Roman" w:hAnsi="Times New Roman" w:cs="Times New Roman"/>
          <w:b/>
          <w:sz w:val="24"/>
          <w:szCs w:val="24"/>
        </w:rPr>
      </w:pPr>
    </w:p>
    <w:p w:rsidR="009E728A" w:rsidRDefault="009E728A" w:rsidP="00E820DC">
      <w:pPr>
        <w:spacing w:after="0" w:line="240" w:lineRule="atLeast"/>
        <w:jc w:val="center"/>
        <w:rPr>
          <w:rFonts w:ascii="Times New Roman" w:hAnsi="Times New Roman" w:cs="Times New Roman"/>
          <w:b/>
          <w:sz w:val="24"/>
          <w:szCs w:val="24"/>
        </w:rPr>
      </w:pPr>
      <w:bookmarkStart w:id="0" w:name="_GoBack"/>
      <w:bookmarkEnd w:id="0"/>
    </w:p>
    <w:p w:rsidR="006F5D93" w:rsidRPr="003624E0" w:rsidRDefault="006F5D93" w:rsidP="00E820DC">
      <w:pPr>
        <w:spacing w:after="0" w:line="240" w:lineRule="atLeast"/>
        <w:jc w:val="center"/>
        <w:rPr>
          <w:rFonts w:ascii="Arial" w:hAnsi="Arial" w:cs="Arial"/>
          <w:b/>
          <w:sz w:val="24"/>
          <w:szCs w:val="24"/>
        </w:rPr>
      </w:pPr>
      <w:r w:rsidRPr="003624E0">
        <w:rPr>
          <w:rFonts w:ascii="Arial" w:hAnsi="Arial" w:cs="Arial"/>
          <w:b/>
          <w:sz w:val="24"/>
          <w:szCs w:val="24"/>
        </w:rPr>
        <w:t>Антикоррупционная политика</w:t>
      </w:r>
    </w:p>
    <w:p w:rsidR="00E820DC" w:rsidRPr="003624E0" w:rsidRDefault="00E820DC" w:rsidP="00E820DC">
      <w:pPr>
        <w:spacing w:after="0" w:line="240" w:lineRule="atLeast"/>
        <w:jc w:val="center"/>
        <w:rPr>
          <w:rFonts w:ascii="Arial" w:hAnsi="Arial" w:cs="Arial"/>
          <w:b/>
          <w:sz w:val="24"/>
          <w:szCs w:val="24"/>
        </w:rPr>
      </w:pPr>
      <w:r w:rsidRPr="003624E0">
        <w:rPr>
          <w:rFonts w:ascii="Arial" w:hAnsi="Arial" w:cs="Arial"/>
          <w:b/>
          <w:sz w:val="24"/>
          <w:szCs w:val="24"/>
        </w:rPr>
        <w:t xml:space="preserve"> ГБУЗ ТО «Перинатальный центр» ( г. Тюмень)</w:t>
      </w:r>
    </w:p>
    <w:p w:rsidR="00E820DC" w:rsidRPr="003624E0" w:rsidRDefault="00E820DC" w:rsidP="00E820DC">
      <w:pPr>
        <w:spacing w:after="0" w:line="240" w:lineRule="atLeast"/>
        <w:jc w:val="center"/>
        <w:rPr>
          <w:rFonts w:ascii="Arial" w:hAnsi="Arial" w:cs="Arial"/>
          <w:b/>
          <w:sz w:val="24"/>
          <w:szCs w:val="24"/>
        </w:rPr>
      </w:pPr>
    </w:p>
    <w:p w:rsidR="00E820DC" w:rsidRPr="003624E0" w:rsidRDefault="00E820DC" w:rsidP="00E820DC">
      <w:pPr>
        <w:spacing w:after="0" w:line="240" w:lineRule="auto"/>
        <w:jc w:val="center"/>
        <w:rPr>
          <w:rFonts w:ascii="Arial" w:hAnsi="Arial" w:cs="Arial"/>
          <w:b/>
          <w:sz w:val="24"/>
          <w:szCs w:val="24"/>
          <w:lang w:eastAsia="ru-RU"/>
        </w:rPr>
      </w:pPr>
      <w:r w:rsidRPr="003624E0">
        <w:rPr>
          <w:rFonts w:ascii="Arial" w:hAnsi="Arial" w:cs="Arial"/>
          <w:b/>
          <w:sz w:val="24"/>
          <w:szCs w:val="24"/>
          <w:lang w:eastAsia="ru-RU"/>
        </w:rPr>
        <w:t>1.Общие положения</w:t>
      </w:r>
    </w:p>
    <w:p w:rsidR="00E820DC" w:rsidRPr="003624E0" w:rsidRDefault="00E820DC" w:rsidP="00E820DC">
      <w:pPr>
        <w:spacing w:after="0" w:line="240" w:lineRule="auto"/>
        <w:ind w:firstLine="567"/>
        <w:jc w:val="both"/>
        <w:rPr>
          <w:rFonts w:ascii="Arial" w:hAnsi="Arial" w:cs="Arial"/>
          <w:sz w:val="24"/>
          <w:szCs w:val="24"/>
          <w:lang w:eastAsia="ru-RU"/>
        </w:rPr>
      </w:pPr>
      <w:r w:rsidRPr="003624E0">
        <w:rPr>
          <w:rFonts w:ascii="Arial" w:hAnsi="Arial" w:cs="Arial"/>
          <w:sz w:val="24"/>
          <w:szCs w:val="24"/>
          <w:lang w:eastAsia="ru-RU"/>
        </w:rPr>
        <w:t>1.1.</w:t>
      </w:r>
      <w:r w:rsidR="006F5D93" w:rsidRPr="003624E0">
        <w:rPr>
          <w:rFonts w:ascii="Arial" w:hAnsi="Arial" w:cs="Arial"/>
          <w:sz w:val="24"/>
          <w:szCs w:val="24"/>
          <w:lang w:eastAsia="ru-RU"/>
        </w:rPr>
        <w:t xml:space="preserve"> Антикоррупционная</w:t>
      </w:r>
      <w:r w:rsidR="00DE022E" w:rsidRPr="003624E0">
        <w:rPr>
          <w:rFonts w:ascii="Arial" w:hAnsi="Arial" w:cs="Arial"/>
          <w:sz w:val="24"/>
          <w:szCs w:val="24"/>
          <w:lang w:eastAsia="ru-RU"/>
        </w:rPr>
        <w:t xml:space="preserve"> политика</w:t>
      </w:r>
      <w:r w:rsidR="006F5D93" w:rsidRPr="003624E0">
        <w:rPr>
          <w:rFonts w:ascii="Arial" w:hAnsi="Arial" w:cs="Arial"/>
          <w:sz w:val="24"/>
          <w:szCs w:val="24"/>
          <w:lang w:eastAsia="ru-RU"/>
        </w:rPr>
        <w:t xml:space="preserve"> </w:t>
      </w:r>
      <w:r w:rsidRPr="003624E0">
        <w:rPr>
          <w:rFonts w:ascii="Arial" w:hAnsi="Arial" w:cs="Arial"/>
          <w:sz w:val="24"/>
          <w:szCs w:val="24"/>
          <w:lang w:eastAsia="ru-RU"/>
        </w:rPr>
        <w:t>(далее по тексту – Антикоррупционная политика</w:t>
      </w:r>
      <w:r w:rsidR="00DE022E" w:rsidRPr="003624E0">
        <w:rPr>
          <w:rFonts w:ascii="Arial" w:hAnsi="Arial" w:cs="Arial"/>
          <w:sz w:val="24"/>
          <w:szCs w:val="24"/>
          <w:lang w:eastAsia="ru-RU"/>
        </w:rPr>
        <w:t>) разработана</w:t>
      </w:r>
      <w:r w:rsidRPr="003624E0">
        <w:rPr>
          <w:rFonts w:ascii="Arial" w:hAnsi="Arial" w:cs="Arial"/>
          <w:sz w:val="24"/>
          <w:szCs w:val="24"/>
          <w:lang w:eastAsia="ru-RU"/>
        </w:rPr>
        <w:t xml:space="preserve"> в соответствии с Федеральным законом от 25.12.2008 № 273-ФЗ "О противодействии коррупции</w:t>
      </w:r>
      <w:r w:rsidR="00954D79" w:rsidRPr="003624E0">
        <w:rPr>
          <w:rFonts w:ascii="Arial" w:hAnsi="Arial" w:cs="Arial"/>
          <w:sz w:val="24"/>
          <w:szCs w:val="24"/>
          <w:lang w:eastAsia="ru-RU"/>
        </w:rPr>
        <w:t>».</w:t>
      </w:r>
      <w:r w:rsidRPr="003624E0">
        <w:rPr>
          <w:rFonts w:ascii="Arial" w:hAnsi="Arial" w:cs="Arial"/>
          <w:sz w:val="24"/>
          <w:szCs w:val="24"/>
          <w:lang w:eastAsia="ru-RU"/>
        </w:rPr>
        <w:t xml:space="preserve"> </w:t>
      </w:r>
    </w:p>
    <w:p w:rsidR="00E820DC" w:rsidRPr="003624E0" w:rsidRDefault="00E820DC" w:rsidP="00E820DC">
      <w:pPr>
        <w:spacing w:after="0" w:line="240" w:lineRule="auto"/>
        <w:ind w:firstLine="567"/>
        <w:jc w:val="both"/>
        <w:rPr>
          <w:rFonts w:ascii="Arial" w:hAnsi="Arial" w:cs="Arial"/>
          <w:sz w:val="24"/>
          <w:szCs w:val="24"/>
          <w:lang w:eastAsia="ru-RU"/>
        </w:rPr>
      </w:pPr>
      <w:r w:rsidRPr="003624E0">
        <w:rPr>
          <w:rFonts w:ascii="Arial" w:hAnsi="Arial" w:cs="Arial"/>
          <w:sz w:val="24"/>
          <w:szCs w:val="24"/>
          <w:lang w:eastAsia="ru-RU"/>
        </w:rPr>
        <w:t xml:space="preserve">1.2. Антикоррупционная политика </w:t>
      </w:r>
      <w:r w:rsidR="00DE022E" w:rsidRPr="003624E0">
        <w:rPr>
          <w:rFonts w:ascii="Arial" w:hAnsi="Arial" w:cs="Arial"/>
          <w:sz w:val="24"/>
          <w:szCs w:val="24"/>
          <w:shd w:val="clear" w:color="auto" w:fill="FFFFFF"/>
        </w:rPr>
        <w:t>является внутренним документом ГБУЗ ТО «перинатальный центр» (г. Тюмень) (далее - Учреждение), направленным на профилактику и пресечение коррупционных правонарушений в деятельности Учреждения.</w:t>
      </w:r>
    </w:p>
    <w:p w:rsidR="006F5D93" w:rsidRPr="003624E0" w:rsidRDefault="006F5D93" w:rsidP="006F5D93">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1.3. Основными целями внедрения в Учреждении Антикоррупционной политики являются:</w:t>
      </w:r>
    </w:p>
    <w:p w:rsidR="006F5D93" w:rsidRPr="003624E0" w:rsidRDefault="002162DC" w:rsidP="006F5D93">
      <w:pPr>
        <w:spacing w:after="0" w:line="240" w:lineRule="auto"/>
        <w:ind w:firstLine="567"/>
        <w:jc w:val="both"/>
        <w:rPr>
          <w:rFonts w:ascii="Arial" w:hAnsi="Arial" w:cs="Arial"/>
          <w:sz w:val="24"/>
          <w:szCs w:val="24"/>
          <w:lang w:eastAsia="ru-RU"/>
        </w:rPr>
      </w:pPr>
      <w:r w:rsidRPr="003624E0">
        <w:rPr>
          <w:rFonts w:ascii="Arial" w:hAnsi="Arial" w:cs="Arial"/>
          <w:sz w:val="24"/>
          <w:szCs w:val="24"/>
        </w:rPr>
        <w:t>а)</w:t>
      </w:r>
      <w:r w:rsidR="006F5D93" w:rsidRPr="003624E0">
        <w:rPr>
          <w:rFonts w:ascii="Arial" w:hAnsi="Arial" w:cs="Arial"/>
          <w:sz w:val="24"/>
          <w:szCs w:val="24"/>
          <w:lang w:eastAsia="ru-RU"/>
        </w:rPr>
        <w:t>предупреждение коррупции в Учреждении, в том числе выявление и последующее устранение причин коррупции (профилактика коррупции);</w:t>
      </w:r>
    </w:p>
    <w:p w:rsidR="006F5D93" w:rsidRPr="003624E0" w:rsidRDefault="002162DC" w:rsidP="006F5D93">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б)</w:t>
      </w:r>
      <w:r w:rsidR="006F5D93" w:rsidRPr="003624E0">
        <w:rPr>
          <w:rFonts w:ascii="Arial" w:hAnsi="Arial" w:cs="Arial"/>
        </w:rPr>
        <w:t>формирование антикоррупционного сознания, характеризующегося нетерпимостью работников Учреждения к коррупционным правонарушениям;</w:t>
      </w:r>
    </w:p>
    <w:p w:rsidR="006F5D93" w:rsidRPr="003624E0" w:rsidRDefault="002162DC" w:rsidP="006F5D93">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в)</w:t>
      </w:r>
      <w:r w:rsidR="006F5D93" w:rsidRPr="003624E0">
        <w:rPr>
          <w:rFonts w:ascii="Arial" w:hAnsi="Arial" w:cs="Arial"/>
        </w:rPr>
        <w:t>обобщение и разъяснение основных требований законодательства РФ в области противодействия коррупции, применяемых в Учреждении.</w:t>
      </w:r>
    </w:p>
    <w:p w:rsidR="006F5D93" w:rsidRPr="003624E0" w:rsidRDefault="006F5D93" w:rsidP="006F5D93">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1.4. Для достижения поставленных целей устанавливаются следующие задачи внедрения Антикоррупционной политики в Учреждении:</w:t>
      </w:r>
    </w:p>
    <w:p w:rsidR="006F5D93" w:rsidRPr="003624E0" w:rsidRDefault="002162DC" w:rsidP="006F5D93">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а)</w:t>
      </w:r>
      <w:r w:rsidR="006F5D93" w:rsidRPr="003624E0">
        <w:rPr>
          <w:rFonts w:ascii="Arial" w:hAnsi="Arial" w:cs="Arial"/>
        </w:rPr>
        <w:t>закрепление основных принципов антикоррупционной деятельности Учреждении;</w:t>
      </w:r>
    </w:p>
    <w:p w:rsidR="006F5D93" w:rsidRPr="003624E0" w:rsidRDefault="002162DC" w:rsidP="006F5D93">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б)</w:t>
      </w:r>
      <w:r w:rsidR="006F5D93" w:rsidRPr="003624E0">
        <w:rPr>
          <w:rFonts w:ascii="Arial" w:hAnsi="Arial" w:cs="Arial"/>
        </w:rPr>
        <w:t>определ</w:t>
      </w:r>
      <w:r w:rsidR="00DE022E" w:rsidRPr="003624E0">
        <w:rPr>
          <w:rFonts w:ascii="Arial" w:hAnsi="Arial" w:cs="Arial"/>
        </w:rPr>
        <w:t>ение области применения Антикоррупционной политики</w:t>
      </w:r>
      <w:r w:rsidR="006F5D93" w:rsidRPr="003624E0">
        <w:rPr>
          <w:rFonts w:ascii="Arial" w:hAnsi="Arial" w:cs="Arial"/>
        </w:rPr>
        <w:t xml:space="preserve"> и круга лиц, попадающих под ее действие;</w:t>
      </w:r>
    </w:p>
    <w:p w:rsidR="006F5D93" w:rsidRPr="003624E0" w:rsidRDefault="002162DC" w:rsidP="006F5D93">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в)</w:t>
      </w:r>
      <w:r w:rsidR="006F5D93" w:rsidRPr="003624E0">
        <w:rPr>
          <w:rFonts w:ascii="Arial" w:hAnsi="Arial" w:cs="Arial"/>
        </w:rPr>
        <w:t>определение должностных лиц Учреждении, ответственных за реализацию Антикоррупционной политики;</w:t>
      </w:r>
    </w:p>
    <w:p w:rsidR="006F5D93" w:rsidRPr="003624E0" w:rsidRDefault="002162DC" w:rsidP="006F5D93">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г)</w:t>
      </w:r>
      <w:r w:rsidR="006F5D93" w:rsidRPr="003624E0">
        <w:rPr>
          <w:rFonts w:ascii="Arial" w:hAnsi="Arial" w:cs="Arial"/>
        </w:rPr>
        <w:t>определение и закрепление обязанностей работников и Учреждении, связанных с предупреждением и противодействием коррупции;</w:t>
      </w:r>
    </w:p>
    <w:p w:rsidR="006F5D93" w:rsidRPr="003624E0" w:rsidRDefault="002162DC" w:rsidP="006F5D93">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д)</w:t>
      </w:r>
      <w:r w:rsidR="006F5D93" w:rsidRPr="003624E0">
        <w:rPr>
          <w:rFonts w:ascii="Arial" w:hAnsi="Arial" w:cs="Arial"/>
        </w:rPr>
        <w:t>установление перечня реализуемых Учреждением антикоррупционных мероприятий, стандартов и процедур и порядка их выполнения (применения);</w:t>
      </w:r>
    </w:p>
    <w:p w:rsidR="006F5D93" w:rsidRPr="003624E0" w:rsidRDefault="002162DC" w:rsidP="006F5D93">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е)</w:t>
      </w:r>
      <w:r w:rsidR="006F5D93" w:rsidRPr="003624E0">
        <w:rPr>
          <w:rFonts w:ascii="Arial" w:hAnsi="Arial" w:cs="Arial"/>
        </w:rPr>
        <w:t>закрепл</w:t>
      </w:r>
      <w:r w:rsidR="00DE022E" w:rsidRPr="003624E0">
        <w:rPr>
          <w:rFonts w:ascii="Arial" w:hAnsi="Arial" w:cs="Arial"/>
        </w:rPr>
        <w:t>ение ответственности работников</w:t>
      </w:r>
      <w:r w:rsidR="006F5D93" w:rsidRPr="003624E0">
        <w:rPr>
          <w:rFonts w:ascii="Arial" w:hAnsi="Arial" w:cs="Arial"/>
        </w:rPr>
        <w:t xml:space="preserve"> Учреждении за несоблюдение требований Антикоррупционной политики.</w:t>
      </w:r>
    </w:p>
    <w:p w:rsidR="006F5D93" w:rsidRPr="003624E0" w:rsidRDefault="006F5D93" w:rsidP="006F5D93">
      <w:pPr>
        <w:spacing w:after="0" w:line="240" w:lineRule="auto"/>
        <w:ind w:firstLine="567"/>
        <w:jc w:val="both"/>
        <w:rPr>
          <w:rFonts w:ascii="Arial" w:hAnsi="Arial" w:cs="Arial"/>
          <w:sz w:val="24"/>
          <w:szCs w:val="24"/>
          <w:lang w:eastAsia="ru-RU"/>
        </w:rPr>
      </w:pPr>
    </w:p>
    <w:p w:rsidR="00E820DC" w:rsidRPr="003624E0" w:rsidRDefault="00E820DC" w:rsidP="00E820DC">
      <w:pPr>
        <w:spacing w:after="0" w:line="240" w:lineRule="auto"/>
        <w:jc w:val="center"/>
        <w:rPr>
          <w:rFonts w:ascii="Arial" w:hAnsi="Arial" w:cs="Arial"/>
          <w:b/>
          <w:bCs/>
          <w:sz w:val="24"/>
          <w:szCs w:val="24"/>
          <w:lang w:eastAsia="ru-RU"/>
        </w:rPr>
      </w:pPr>
      <w:r w:rsidRPr="003624E0">
        <w:rPr>
          <w:rFonts w:ascii="Arial" w:hAnsi="Arial" w:cs="Arial"/>
          <w:b/>
          <w:bCs/>
          <w:sz w:val="24"/>
          <w:szCs w:val="24"/>
          <w:lang w:eastAsia="ru-RU"/>
        </w:rPr>
        <w:t>2. Термины и определения</w:t>
      </w:r>
    </w:p>
    <w:p w:rsidR="00E820DC" w:rsidRPr="003624E0" w:rsidRDefault="00E820DC" w:rsidP="00DE022E">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iCs/>
        </w:rPr>
        <w:t xml:space="preserve">2.1. Коррупция </w:t>
      </w:r>
      <w:r w:rsidRPr="003624E0">
        <w:rPr>
          <w:rFonts w:ascii="Arial" w:hAnsi="Arial" w:cs="Arial"/>
        </w:rPr>
        <w:t>–</w:t>
      </w:r>
      <w:r w:rsidRPr="003624E0">
        <w:rPr>
          <w:rFonts w:ascii="Arial" w:hAnsi="Arial" w:cs="Arial"/>
          <w:iCs/>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DE022E" w:rsidRPr="003624E0">
        <w:rPr>
          <w:rFonts w:ascii="Arial" w:hAnsi="Arial" w:cs="Arial"/>
          <w:iCs/>
        </w:rPr>
        <w:t xml:space="preserve"> </w:t>
      </w:r>
      <w:r w:rsidR="00DE022E" w:rsidRPr="003624E0">
        <w:rPr>
          <w:rFonts w:ascii="Arial" w:hAnsi="Arial" w:cs="Arial"/>
        </w:rPr>
        <w:t>(</w:t>
      </w:r>
      <w:hyperlink r:id="rId7" w:history="1">
        <w:r w:rsidR="00DE022E" w:rsidRPr="003624E0">
          <w:rPr>
            <w:rStyle w:val="a6"/>
            <w:rFonts w:ascii="Arial" w:hAnsi="Arial" w:cs="Arial"/>
            <w:color w:val="auto"/>
            <w:u w:val="none"/>
          </w:rPr>
          <w:t>пункт 1 статьи 1</w:t>
        </w:r>
      </w:hyperlink>
      <w:r w:rsidR="00DE022E" w:rsidRPr="003624E0">
        <w:rPr>
          <w:rFonts w:ascii="Arial" w:hAnsi="Arial" w:cs="Arial"/>
        </w:rPr>
        <w:t> Федерального закона от 25 декабря 2008 г. N 273-ФЗ "О противодействии коррупции").</w:t>
      </w:r>
    </w:p>
    <w:p w:rsidR="00E820DC" w:rsidRPr="003624E0" w:rsidRDefault="00E820DC" w:rsidP="00DE022E">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iCs/>
        </w:rPr>
        <w:t xml:space="preserve">2.2. Противодействие коррупции </w:t>
      </w:r>
      <w:r w:rsidRPr="003624E0">
        <w:rPr>
          <w:rFonts w:ascii="Arial" w:hAnsi="Arial" w:cs="Arial"/>
        </w:rPr>
        <w:t>–</w:t>
      </w:r>
      <w:r w:rsidRPr="003624E0">
        <w:rPr>
          <w:rFonts w:ascii="Arial" w:hAnsi="Arial" w:cs="Arial"/>
          <w:iCs/>
        </w:rPr>
        <w:t xml:space="preserve"> деятельность организаций, должностных лиц и физических лиц в пределах их полномочий</w:t>
      </w:r>
      <w:r w:rsidR="00DE022E" w:rsidRPr="003624E0">
        <w:rPr>
          <w:rFonts w:ascii="Arial" w:hAnsi="Arial" w:cs="Arial"/>
          <w:iCs/>
        </w:rPr>
        <w:t xml:space="preserve"> </w:t>
      </w:r>
      <w:r w:rsidR="00DE022E" w:rsidRPr="003624E0">
        <w:rPr>
          <w:rFonts w:ascii="Arial" w:hAnsi="Arial" w:cs="Arial"/>
        </w:rPr>
        <w:t>(</w:t>
      </w:r>
      <w:hyperlink r:id="rId8" w:history="1">
        <w:r w:rsidR="00DE022E" w:rsidRPr="003624E0">
          <w:rPr>
            <w:rStyle w:val="a6"/>
            <w:rFonts w:ascii="Arial" w:hAnsi="Arial" w:cs="Arial"/>
            <w:color w:val="auto"/>
            <w:u w:val="none"/>
          </w:rPr>
          <w:t>пункт 2 статьи 1</w:t>
        </w:r>
      </w:hyperlink>
      <w:r w:rsidR="00DE022E" w:rsidRPr="003624E0">
        <w:rPr>
          <w:rFonts w:ascii="Arial" w:hAnsi="Arial" w:cs="Arial"/>
        </w:rPr>
        <w:t> Федерального закона от 25 декабря 2008 г. N 273-ФЗ "О противодействии коррупции"):</w:t>
      </w:r>
      <w:r w:rsidRPr="003624E0">
        <w:rPr>
          <w:rFonts w:ascii="Arial" w:hAnsi="Arial" w:cs="Arial"/>
          <w:iCs/>
        </w:rPr>
        <w:t xml:space="preserve"> </w:t>
      </w:r>
    </w:p>
    <w:p w:rsidR="00E820DC" w:rsidRPr="003624E0" w:rsidRDefault="00E820DC" w:rsidP="00DE022E">
      <w:pPr>
        <w:spacing w:after="0" w:line="240" w:lineRule="atLeast"/>
        <w:ind w:firstLine="567"/>
        <w:jc w:val="both"/>
        <w:rPr>
          <w:rFonts w:ascii="Arial" w:hAnsi="Arial" w:cs="Arial"/>
          <w:sz w:val="24"/>
          <w:szCs w:val="24"/>
          <w:lang w:eastAsia="ru-RU"/>
        </w:rPr>
      </w:pPr>
      <w:r w:rsidRPr="003624E0">
        <w:rPr>
          <w:rFonts w:ascii="Arial" w:hAnsi="Arial" w:cs="Arial"/>
          <w:iCs/>
          <w:sz w:val="24"/>
          <w:szCs w:val="24"/>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E820DC" w:rsidRPr="003624E0" w:rsidRDefault="00E820DC" w:rsidP="00DE022E">
      <w:pPr>
        <w:spacing w:after="0" w:line="240" w:lineRule="atLeast"/>
        <w:ind w:firstLine="567"/>
        <w:jc w:val="both"/>
        <w:rPr>
          <w:rFonts w:ascii="Arial" w:hAnsi="Arial" w:cs="Arial"/>
          <w:sz w:val="24"/>
          <w:szCs w:val="24"/>
          <w:lang w:eastAsia="ru-RU"/>
        </w:rPr>
      </w:pPr>
      <w:r w:rsidRPr="003624E0">
        <w:rPr>
          <w:rFonts w:ascii="Arial" w:hAnsi="Arial" w:cs="Arial"/>
          <w:iCs/>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E820DC" w:rsidRPr="003624E0" w:rsidRDefault="002162DC" w:rsidP="002162DC">
      <w:pPr>
        <w:spacing w:after="0" w:line="240" w:lineRule="auto"/>
        <w:jc w:val="both"/>
        <w:rPr>
          <w:rFonts w:ascii="Arial" w:hAnsi="Arial" w:cs="Arial"/>
          <w:iCs/>
          <w:sz w:val="24"/>
          <w:szCs w:val="24"/>
          <w:lang w:eastAsia="ru-RU"/>
        </w:rPr>
      </w:pPr>
      <w:r w:rsidRPr="003624E0">
        <w:rPr>
          <w:rFonts w:ascii="Arial" w:hAnsi="Arial" w:cs="Arial"/>
          <w:iCs/>
          <w:sz w:val="24"/>
          <w:szCs w:val="24"/>
          <w:lang w:eastAsia="ru-RU"/>
        </w:rPr>
        <w:t xml:space="preserve">         </w:t>
      </w:r>
      <w:r w:rsidR="00E820DC" w:rsidRPr="003624E0">
        <w:rPr>
          <w:rFonts w:ascii="Arial" w:hAnsi="Arial" w:cs="Arial"/>
          <w:iCs/>
          <w:sz w:val="24"/>
          <w:szCs w:val="24"/>
          <w:lang w:eastAsia="ru-RU"/>
        </w:rPr>
        <w:t>в) по минимизации и (или) ликвидации последствий коррупционных правонарушений.</w:t>
      </w:r>
    </w:p>
    <w:p w:rsidR="00DE022E" w:rsidRPr="003624E0" w:rsidRDefault="00DE022E" w:rsidP="00DE022E">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2.3.Контрагент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DE022E" w:rsidRPr="003624E0" w:rsidRDefault="00DE022E" w:rsidP="00DE022E">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2.4.Взятка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E022E" w:rsidRPr="003624E0" w:rsidRDefault="00DE022E" w:rsidP="00DE022E">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2.5.Коммерческий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3624E0">
          <w:rPr>
            <w:rStyle w:val="a6"/>
            <w:rFonts w:ascii="Arial" w:hAnsi="Arial" w:cs="Arial"/>
            <w:color w:val="auto"/>
            <w:u w:val="none"/>
          </w:rPr>
          <w:t>часть 1 статьи 204</w:t>
        </w:r>
      </w:hyperlink>
      <w:r w:rsidRPr="003624E0">
        <w:rPr>
          <w:rFonts w:ascii="Arial" w:hAnsi="Arial" w:cs="Arial"/>
        </w:rPr>
        <w:t> Уголовного кодекса Российской Федерации).</w:t>
      </w:r>
    </w:p>
    <w:p w:rsidR="00DE022E" w:rsidRPr="003624E0" w:rsidRDefault="00DE022E" w:rsidP="00DE022E">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2.6.Конфликт интересов - ситуация, при которой личная заинтересованность (прямая или косвенная) раб</w:t>
      </w:r>
      <w:r w:rsidR="001E363D" w:rsidRPr="003624E0">
        <w:rPr>
          <w:rFonts w:ascii="Arial" w:hAnsi="Arial" w:cs="Arial"/>
        </w:rPr>
        <w:t>отника (представителя Учреждения</w:t>
      </w:r>
      <w:r w:rsidRPr="003624E0">
        <w:rPr>
          <w:rFonts w:ascii="Arial" w:hAnsi="Arial" w:cs="Arial"/>
        </w:rPr>
        <w:t>)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w:t>
      </w:r>
      <w:r w:rsidR="001E363D" w:rsidRPr="003624E0">
        <w:rPr>
          <w:rFonts w:ascii="Arial" w:hAnsi="Arial" w:cs="Arial"/>
        </w:rPr>
        <w:t>тавителя Учреждения) и правами,</w:t>
      </w:r>
      <w:r w:rsidRPr="003624E0">
        <w:rPr>
          <w:rFonts w:ascii="Arial" w:hAnsi="Arial" w:cs="Arial"/>
        </w:rPr>
        <w:t xml:space="preserve"> законными интересами Учреж</w:t>
      </w:r>
      <w:r w:rsidR="001E363D" w:rsidRPr="003624E0">
        <w:rPr>
          <w:rFonts w:ascii="Arial" w:hAnsi="Arial" w:cs="Arial"/>
        </w:rPr>
        <w:t>дения</w:t>
      </w:r>
      <w:r w:rsidRPr="003624E0">
        <w:rPr>
          <w:rFonts w:ascii="Arial" w:hAnsi="Arial" w:cs="Arial"/>
        </w:rPr>
        <w:t>, способное привести к причинению вреда правам и законным интересам, имуществу и (и</w:t>
      </w:r>
      <w:r w:rsidR="001E363D" w:rsidRPr="003624E0">
        <w:rPr>
          <w:rFonts w:ascii="Arial" w:hAnsi="Arial" w:cs="Arial"/>
        </w:rPr>
        <w:t>ли) деловой репутации Учреждения</w:t>
      </w:r>
      <w:r w:rsidRPr="003624E0">
        <w:rPr>
          <w:rFonts w:ascii="Arial" w:hAnsi="Arial" w:cs="Arial"/>
        </w:rPr>
        <w:t>, работником (представителем Учреждении) которой он является.</w:t>
      </w:r>
    </w:p>
    <w:p w:rsidR="00DE022E" w:rsidRPr="003624E0" w:rsidRDefault="00DE022E" w:rsidP="00DE022E">
      <w:pPr>
        <w:pStyle w:val="a5"/>
        <w:shd w:val="clear" w:color="auto" w:fill="FFFFFF"/>
        <w:spacing w:before="0" w:beforeAutospacing="0" w:after="0" w:afterAutospacing="0" w:line="240" w:lineRule="atLeast"/>
        <w:ind w:firstLine="567"/>
        <w:jc w:val="both"/>
        <w:rPr>
          <w:rFonts w:ascii="Arial" w:hAnsi="Arial" w:cs="Arial"/>
        </w:rPr>
      </w:pPr>
      <w:r w:rsidRPr="003624E0">
        <w:rPr>
          <w:rFonts w:ascii="Arial" w:hAnsi="Arial" w:cs="Arial"/>
        </w:rPr>
        <w:t>2.7.Личная заинтересованность раб</w:t>
      </w:r>
      <w:r w:rsidR="001E363D" w:rsidRPr="003624E0">
        <w:rPr>
          <w:rFonts w:ascii="Arial" w:hAnsi="Arial" w:cs="Arial"/>
        </w:rPr>
        <w:t>отника (представителя Учреждения</w:t>
      </w:r>
      <w:r w:rsidRPr="003624E0">
        <w:rPr>
          <w:rFonts w:ascii="Arial" w:hAnsi="Arial" w:cs="Arial"/>
        </w:rPr>
        <w:t>) - заинтересованность раб</w:t>
      </w:r>
      <w:r w:rsidR="001E363D" w:rsidRPr="003624E0">
        <w:rPr>
          <w:rFonts w:ascii="Arial" w:hAnsi="Arial" w:cs="Arial"/>
        </w:rPr>
        <w:t>отника (представителя Учреждения</w:t>
      </w:r>
      <w:r w:rsidRPr="003624E0">
        <w:rPr>
          <w:rFonts w:ascii="Arial" w:hAnsi="Arial" w:cs="Arial"/>
        </w:rPr>
        <w:t>), связанная с возможностью получения работ</w:t>
      </w:r>
      <w:r w:rsidR="001E363D" w:rsidRPr="003624E0">
        <w:rPr>
          <w:rFonts w:ascii="Arial" w:hAnsi="Arial" w:cs="Arial"/>
        </w:rPr>
        <w:t>ником (представителем Учреждения</w:t>
      </w:r>
      <w:r w:rsidRPr="003624E0">
        <w:rPr>
          <w:rFonts w:ascii="Arial" w:hAnsi="Arial" w:cs="Arial"/>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E022E" w:rsidRPr="003624E0" w:rsidRDefault="00DE022E" w:rsidP="00DE022E">
      <w:pPr>
        <w:spacing w:after="0" w:line="240" w:lineRule="auto"/>
        <w:ind w:firstLine="567"/>
        <w:jc w:val="both"/>
        <w:rPr>
          <w:rFonts w:ascii="Arial" w:hAnsi="Arial" w:cs="Arial"/>
          <w:sz w:val="24"/>
          <w:szCs w:val="24"/>
          <w:lang w:eastAsia="ru-RU"/>
        </w:rPr>
      </w:pPr>
    </w:p>
    <w:p w:rsidR="002162DC" w:rsidRPr="003624E0" w:rsidRDefault="002162DC" w:rsidP="002162DC">
      <w:pPr>
        <w:spacing w:after="0" w:line="240" w:lineRule="auto"/>
        <w:ind w:firstLine="567"/>
        <w:jc w:val="center"/>
        <w:rPr>
          <w:rFonts w:ascii="Arial" w:hAnsi="Arial" w:cs="Arial"/>
          <w:b/>
          <w:sz w:val="24"/>
          <w:szCs w:val="24"/>
          <w:lang w:eastAsia="ru-RU"/>
        </w:rPr>
      </w:pPr>
      <w:r w:rsidRPr="003624E0">
        <w:rPr>
          <w:rFonts w:ascii="Arial" w:hAnsi="Arial" w:cs="Arial"/>
          <w:b/>
          <w:sz w:val="24"/>
          <w:szCs w:val="24"/>
          <w:lang w:eastAsia="ru-RU"/>
        </w:rPr>
        <w:t>3. Основные принципы противодействия коррупции в Учреждении</w:t>
      </w:r>
    </w:p>
    <w:p w:rsidR="002162DC" w:rsidRPr="003624E0" w:rsidRDefault="002162DC"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3.1. Система мер противодействия коррупции в Учреждении основывается на следующих основных принципах:</w:t>
      </w:r>
    </w:p>
    <w:p w:rsidR="00B75EBB" w:rsidRPr="003624E0" w:rsidRDefault="00B75EBB"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а)принцип  признания, обеспечения и защиты  основных прав и свобод человека и гражданина.</w:t>
      </w:r>
    </w:p>
    <w:p w:rsidR="00B75EBB" w:rsidRPr="003624E0" w:rsidRDefault="00D25D20"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б)принцип приоритетного применения  мер по предупреждению коррупции.</w:t>
      </w:r>
    </w:p>
    <w:p w:rsidR="00B75EBB" w:rsidRPr="003624E0" w:rsidRDefault="00D25D20" w:rsidP="00D25D20">
      <w:pPr>
        <w:spacing w:after="0" w:line="240" w:lineRule="atLeast"/>
        <w:ind w:firstLine="567"/>
        <w:jc w:val="both"/>
        <w:rPr>
          <w:rFonts w:ascii="Arial" w:eastAsia="Times New Roman" w:hAnsi="Arial" w:cs="Arial"/>
          <w:sz w:val="24"/>
          <w:szCs w:val="24"/>
          <w:lang w:eastAsia="ru-RU"/>
        </w:rPr>
      </w:pPr>
      <w:r w:rsidRPr="003624E0">
        <w:rPr>
          <w:rFonts w:ascii="Arial" w:hAnsi="Arial" w:cs="Arial"/>
          <w:sz w:val="24"/>
          <w:szCs w:val="24"/>
          <w:lang w:eastAsia="ru-RU"/>
        </w:rPr>
        <w:t>в</w:t>
      </w:r>
      <w:r w:rsidR="002162DC" w:rsidRPr="003624E0">
        <w:rPr>
          <w:rFonts w:ascii="Arial" w:hAnsi="Arial" w:cs="Arial"/>
          <w:sz w:val="24"/>
          <w:szCs w:val="24"/>
          <w:lang w:eastAsia="ru-RU"/>
        </w:rPr>
        <w:t>)</w:t>
      </w:r>
      <w:r w:rsidR="00B75EBB" w:rsidRPr="003624E0">
        <w:rPr>
          <w:rFonts w:ascii="Arial" w:hAnsi="Arial" w:cs="Arial"/>
          <w:sz w:val="24"/>
          <w:szCs w:val="24"/>
          <w:lang w:eastAsia="ru-RU"/>
        </w:rPr>
        <w:t>п</w:t>
      </w:r>
      <w:r w:rsidR="002162DC" w:rsidRPr="003624E0">
        <w:rPr>
          <w:rFonts w:ascii="Arial" w:hAnsi="Arial" w:cs="Arial"/>
          <w:sz w:val="24"/>
          <w:szCs w:val="24"/>
          <w:lang w:eastAsia="ru-RU"/>
        </w:rPr>
        <w:t xml:space="preserve">ринцип соответствия </w:t>
      </w:r>
      <w:r w:rsidR="00B75EBB" w:rsidRPr="003624E0">
        <w:rPr>
          <w:rFonts w:ascii="Arial" w:hAnsi="Arial" w:cs="Arial"/>
          <w:sz w:val="24"/>
          <w:szCs w:val="24"/>
          <w:lang w:eastAsia="ru-RU"/>
        </w:rPr>
        <w:t>А</w:t>
      </w:r>
      <w:r w:rsidR="002162DC" w:rsidRPr="003624E0">
        <w:rPr>
          <w:rFonts w:ascii="Arial" w:hAnsi="Arial" w:cs="Arial"/>
          <w:sz w:val="24"/>
          <w:szCs w:val="24"/>
          <w:lang w:eastAsia="ru-RU"/>
        </w:rPr>
        <w:t xml:space="preserve">нтикоррупционной политики </w:t>
      </w:r>
      <w:r w:rsidR="00B75EBB" w:rsidRPr="003624E0">
        <w:rPr>
          <w:rFonts w:ascii="Arial" w:hAnsi="Arial" w:cs="Arial"/>
          <w:sz w:val="24"/>
          <w:szCs w:val="24"/>
          <w:lang w:eastAsia="ru-RU"/>
        </w:rPr>
        <w:t xml:space="preserve">Учреждения </w:t>
      </w:r>
      <w:r w:rsidR="002162DC" w:rsidRPr="003624E0">
        <w:rPr>
          <w:rFonts w:ascii="Arial" w:hAnsi="Arial" w:cs="Arial"/>
          <w:sz w:val="24"/>
          <w:szCs w:val="24"/>
          <w:lang w:eastAsia="ru-RU"/>
        </w:rPr>
        <w:t>действующему законодательству и общепринятым нормам</w:t>
      </w:r>
      <w:r w:rsidR="00B75EBB" w:rsidRPr="003624E0">
        <w:rPr>
          <w:rFonts w:ascii="Arial" w:hAnsi="Arial" w:cs="Arial"/>
          <w:sz w:val="24"/>
          <w:szCs w:val="24"/>
          <w:lang w:eastAsia="ru-RU"/>
        </w:rPr>
        <w:t>.</w:t>
      </w:r>
      <w:r w:rsidR="00B75EBB" w:rsidRPr="003624E0">
        <w:rPr>
          <w:rFonts w:ascii="Arial" w:eastAsia="Times New Roman" w:hAnsi="Arial" w:cs="Arial"/>
          <w:sz w:val="24"/>
          <w:szCs w:val="24"/>
          <w:lang w:eastAsia="ru-RU"/>
        </w:rPr>
        <w:t xml:space="preserve"> </w:t>
      </w:r>
    </w:p>
    <w:p w:rsidR="002162DC" w:rsidRPr="003624E0" w:rsidRDefault="00B75EBB" w:rsidP="00D25D20">
      <w:pPr>
        <w:spacing w:after="0" w:line="240" w:lineRule="atLeast"/>
        <w:ind w:firstLine="567"/>
        <w:jc w:val="both"/>
        <w:rPr>
          <w:rFonts w:ascii="Arial" w:hAnsi="Arial" w:cs="Arial"/>
          <w:sz w:val="24"/>
          <w:szCs w:val="24"/>
          <w:lang w:eastAsia="ru-RU"/>
        </w:rPr>
      </w:pPr>
      <w:r w:rsidRPr="003624E0">
        <w:rPr>
          <w:rFonts w:ascii="Arial" w:eastAsia="Times New Roman" w:hAnsi="Arial" w:cs="Arial"/>
          <w:sz w:val="24"/>
          <w:szCs w:val="24"/>
          <w:lang w:eastAsia="ru-RU"/>
        </w:rPr>
        <w:t>Соответствие реализуемых антикоррупционных мероприятий </w:t>
      </w:r>
      <w:hyperlink r:id="rId10" w:history="1">
        <w:r w:rsidRPr="00330FAA">
          <w:rPr>
            <w:rFonts w:ascii="Arial" w:eastAsia="Times New Roman" w:hAnsi="Arial" w:cs="Arial"/>
            <w:sz w:val="24"/>
            <w:szCs w:val="24"/>
            <w:lang w:eastAsia="ru-RU"/>
          </w:rPr>
          <w:t>Конституции</w:t>
        </w:r>
      </w:hyperlink>
      <w:r w:rsidRPr="00330FAA">
        <w:rPr>
          <w:rFonts w:ascii="Arial" w:eastAsia="Times New Roman" w:hAnsi="Arial" w:cs="Arial"/>
          <w:sz w:val="24"/>
          <w:szCs w:val="24"/>
          <w:lang w:eastAsia="ru-RU"/>
        </w:rPr>
        <w:t> </w:t>
      </w:r>
      <w:r w:rsidRPr="003624E0">
        <w:rPr>
          <w:rFonts w:ascii="Arial" w:eastAsia="Times New Roman" w:hAnsi="Arial" w:cs="Arial"/>
          <w:sz w:val="24"/>
          <w:szCs w:val="24"/>
          <w:lang w:eastAsia="ru-RU"/>
        </w:rPr>
        <w:t>РФ, заключенным Российской Федерацией международным договорам, </w:t>
      </w:r>
      <w:hyperlink r:id="rId11" w:history="1">
        <w:r w:rsidRPr="00330FAA">
          <w:rPr>
            <w:rFonts w:ascii="Arial" w:eastAsia="Times New Roman" w:hAnsi="Arial" w:cs="Arial"/>
            <w:sz w:val="24"/>
            <w:szCs w:val="24"/>
            <w:lang w:eastAsia="ru-RU"/>
          </w:rPr>
          <w:t>Федеральному закону</w:t>
        </w:r>
      </w:hyperlink>
      <w:r w:rsidRPr="00330FAA">
        <w:rPr>
          <w:rFonts w:ascii="Arial" w:eastAsia="Times New Roman" w:hAnsi="Arial" w:cs="Arial"/>
          <w:sz w:val="24"/>
          <w:szCs w:val="24"/>
          <w:lang w:eastAsia="ru-RU"/>
        </w:rPr>
        <w:t> </w:t>
      </w:r>
      <w:r w:rsidRPr="003624E0">
        <w:rPr>
          <w:rFonts w:ascii="Arial" w:eastAsia="Times New Roman" w:hAnsi="Arial" w:cs="Arial"/>
          <w:sz w:val="24"/>
          <w:szCs w:val="24"/>
          <w:lang w:eastAsia="ru-RU"/>
        </w:rPr>
        <w:t>от 25 декабря 2008 г. N 273-ФЗ "О противодействии коррупции" и иным нормативным правовым актам, применяемым к Учреждении.</w:t>
      </w:r>
    </w:p>
    <w:p w:rsidR="002162DC" w:rsidRPr="003624E0" w:rsidRDefault="00D25D20"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г</w:t>
      </w:r>
      <w:r w:rsidR="00B75EBB" w:rsidRPr="003624E0">
        <w:rPr>
          <w:rFonts w:ascii="Arial" w:hAnsi="Arial" w:cs="Arial"/>
          <w:sz w:val="24"/>
          <w:szCs w:val="24"/>
          <w:lang w:eastAsia="ru-RU"/>
        </w:rPr>
        <w:t>)п</w:t>
      </w:r>
      <w:r w:rsidR="002162DC" w:rsidRPr="003624E0">
        <w:rPr>
          <w:rFonts w:ascii="Arial" w:hAnsi="Arial" w:cs="Arial"/>
          <w:sz w:val="24"/>
          <w:szCs w:val="24"/>
          <w:lang w:eastAsia="ru-RU"/>
        </w:rPr>
        <w:t>ринцип личного примера руководства</w:t>
      </w:r>
      <w:r w:rsidR="00B75EBB" w:rsidRPr="003624E0">
        <w:rPr>
          <w:rFonts w:ascii="Arial" w:hAnsi="Arial" w:cs="Arial"/>
          <w:sz w:val="24"/>
          <w:szCs w:val="24"/>
          <w:lang w:eastAsia="ru-RU"/>
        </w:rPr>
        <w:t xml:space="preserve"> Учреждения</w:t>
      </w:r>
      <w:r w:rsidR="002162DC" w:rsidRPr="003624E0">
        <w:rPr>
          <w:rFonts w:ascii="Arial" w:hAnsi="Arial" w:cs="Arial"/>
          <w:sz w:val="24"/>
          <w:szCs w:val="24"/>
          <w:lang w:eastAsia="ru-RU"/>
        </w:rPr>
        <w:t>.</w:t>
      </w:r>
    </w:p>
    <w:p w:rsidR="002162DC" w:rsidRPr="003624E0" w:rsidRDefault="002162DC"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lastRenderedPageBreak/>
        <w:t>Ключевая роль руководства в формировании культуры нетерпимости к коррупции и в создании внутриорганизационной системы предупреждения и противодействия коррупции.</w:t>
      </w:r>
    </w:p>
    <w:p w:rsidR="002162DC" w:rsidRPr="003624E0" w:rsidRDefault="00D25D20"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д</w:t>
      </w:r>
      <w:r w:rsidR="00B75EBB" w:rsidRPr="003624E0">
        <w:rPr>
          <w:rFonts w:ascii="Arial" w:hAnsi="Arial" w:cs="Arial"/>
          <w:sz w:val="24"/>
          <w:szCs w:val="24"/>
          <w:lang w:eastAsia="ru-RU"/>
        </w:rPr>
        <w:t>)п</w:t>
      </w:r>
      <w:r w:rsidR="002162DC" w:rsidRPr="003624E0">
        <w:rPr>
          <w:rFonts w:ascii="Arial" w:hAnsi="Arial" w:cs="Arial"/>
          <w:sz w:val="24"/>
          <w:szCs w:val="24"/>
          <w:lang w:eastAsia="ru-RU"/>
        </w:rPr>
        <w:t>ринцип вовлеченности работников.</w:t>
      </w:r>
    </w:p>
    <w:p w:rsidR="002162DC" w:rsidRPr="003624E0" w:rsidRDefault="002162DC"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 xml:space="preserve">Информированность работников </w:t>
      </w:r>
      <w:r w:rsidR="00B75EBB" w:rsidRPr="003624E0">
        <w:rPr>
          <w:rFonts w:ascii="Arial" w:hAnsi="Arial" w:cs="Arial"/>
          <w:sz w:val="24"/>
          <w:szCs w:val="24"/>
          <w:lang w:eastAsia="ru-RU"/>
        </w:rPr>
        <w:t xml:space="preserve">Учреждения </w:t>
      </w:r>
      <w:r w:rsidRPr="003624E0">
        <w:rPr>
          <w:rFonts w:ascii="Arial" w:hAnsi="Arial" w:cs="Arial"/>
          <w:sz w:val="24"/>
          <w:szCs w:val="24"/>
          <w:lang w:eastAsia="ru-RU"/>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162DC" w:rsidRPr="003624E0" w:rsidRDefault="00D25D20"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е</w:t>
      </w:r>
      <w:r w:rsidR="00B75EBB" w:rsidRPr="003624E0">
        <w:rPr>
          <w:rFonts w:ascii="Arial" w:hAnsi="Arial" w:cs="Arial"/>
          <w:sz w:val="24"/>
          <w:szCs w:val="24"/>
          <w:lang w:eastAsia="ru-RU"/>
        </w:rPr>
        <w:t>)п</w:t>
      </w:r>
      <w:r w:rsidR="002162DC" w:rsidRPr="003624E0">
        <w:rPr>
          <w:rFonts w:ascii="Arial" w:hAnsi="Arial" w:cs="Arial"/>
          <w:sz w:val="24"/>
          <w:szCs w:val="24"/>
          <w:lang w:eastAsia="ru-RU"/>
        </w:rPr>
        <w:t>ринцип соразмерности антикоррупционных процедур риску коррупции.</w:t>
      </w:r>
    </w:p>
    <w:p w:rsidR="002162DC" w:rsidRPr="003624E0" w:rsidRDefault="002162DC"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Разработка и выполнение комплекса мероприятий, позволяющих снизить вероятность вовлечения</w:t>
      </w:r>
      <w:r w:rsidR="00B75EBB" w:rsidRPr="003624E0">
        <w:rPr>
          <w:rFonts w:ascii="Arial" w:hAnsi="Arial" w:cs="Arial"/>
          <w:sz w:val="24"/>
          <w:szCs w:val="24"/>
          <w:lang w:eastAsia="ru-RU"/>
        </w:rPr>
        <w:t xml:space="preserve"> Учреждения</w:t>
      </w:r>
      <w:r w:rsidRPr="003624E0">
        <w:rPr>
          <w:rFonts w:ascii="Arial" w:hAnsi="Arial" w:cs="Arial"/>
          <w:sz w:val="24"/>
          <w:szCs w:val="24"/>
          <w:lang w:eastAsia="ru-RU"/>
        </w:rPr>
        <w:t>,</w:t>
      </w:r>
      <w:r w:rsidR="00B75EBB" w:rsidRPr="003624E0">
        <w:rPr>
          <w:rFonts w:ascii="Arial" w:hAnsi="Arial" w:cs="Arial"/>
          <w:sz w:val="24"/>
          <w:szCs w:val="24"/>
          <w:lang w:eastAsia="ru-RU"/>
        </w:rPr>
        <w:t xml:space="preserve"> его руководителей и работников</w:t>
      </w:r>
      <w:r w:rsidRPr="003624E0">
        <w:rPr>
          <w:rFonts w:ascii="Arial" w:hAnsi="Arial" w:cs="Arial"/>
          <w:sz w:val="24"/>
          <w:szCs w:val="24"/>
          <w:lang w:eastAsia="ru-RU"/>
        </w:rPr>
        <w:t xml:space="preserve"> в коррупционную деятельность, осуществляется с учетом существующих в деятельности </w:t>
      </w:r>
      <w:r w:rsidR="00B75EBB" w:rsidRPr="003624E0">
        <w:rPr>
          <w:rFonts w:ascii="Arial" w:hAnsi="Arial" w:cs="Arial"/>
          <w:sz w:val="24"/>
          <w:szCs w:val="24"/>
          <w:lang w:eastAsia="ru-RU"/>
        </w:rPr>
        <w:t>У</w:t>
      </w:r>
      <w:r w:rsidRPr="003624E0">
        <w:rPr>
          <w:rFonts w:ascii="Arial" w:hAnsi="Arial" w:cs="Arial"/>
          <w:sz w:val="24"/>
          <w:szCs w:val="24"/>
          <w:lang w:eastAsia="ru-RU"/>
        </w:rPr>
        <w:t>чреждения коррупционных рисков.</w:t>
      </w:r>
    </w:p>
    <w:p w:rsidR="002162DC" w:rsidRPr="003624E0" w:rsidRDefault="00D25D20"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ж</w:t>
      </w:r>
      <w:r w:rsidR="00B75EBB" w:rsidRPr="003624E0">
        <w:rPr>
          <w:rFonts w:ascii="Arial" w:hAnsi="Arial" w:cs="Arial"/>
          <w:sz w:val="24"/>
          <w:szCs w:val="24"/>
          <w:lang w:eastAsia="ru-RU"/>
        </w:rPr>
        <w:t>)п</w:t>
      </w:r>
      <w:r w:rsidR="002162DC" w:rsidRPr="003624E0">
        <w:rPr>
          <w:rFonts w:ascii="Arial" w:hAnsi="Arial" w:cs="Arial"/>
          <w:sz w:val="24"/>
          <w:szCs w:val="24"/>
          <w:lang w:eastAsia="ru-RU"/>
        </w:rPr>
        <w:t>ринцип ответственности и неотвратимости наказания.</w:t>
      </w:r>
    </w:p>
    <w:p w:rsidR="002162DC" w:rsidRPr="003624E0" w:rsidRDefault="002162DC"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 xml:space="preserve">Неотвратимость наказания для работников </w:t>
      </w:r>
      <w:r w:rsidR="00B75EBB" w:rsidRPr="003624E0">
        <w:rPr>
          <w:rFonts w:ascii="Arial" w:hAnsi="Arial" w:cs="Arial"/>
          <w:sz w:val="24"/>
          <w:szCs w:val="24"/>
          <w:lang w:eastAsia="ru-RU"/>
        </w:rPr>
        <w:t xml:space="preserve">Учреждения </w:t>
      </w:r>
      <w:r w:rsidRPr="003624E0">
        <w:rPr>
          <w:rFonts w:ascii="Arial" w:hAnsi="Arial" w:cs="Arial"/>
          <w:sz w:val="24"/>
          <w:szCs w:val="24"/>
          <w:lang w:eastAsia="ru-RU"/>
        </w:rPr>
        <w:t xml:space="preserve">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B75EBB" w:rsidRPr="003624E0">
        <w:rPr>
          <w:rFonts w:ascii="Arial" w:hAnsi="Arial" w:cs="Arial"/>
          <w:sz w:val="24"/>
          <w:szCs w:val="24"/>
          <w:lang w:eastAsia="ru-RU"/>
        </w:rPr>
        <w:t xml:space="preserve">Учреждения </w:t>
      </w:r>
      <w:r w:rsidRPr="003624E0">
        <w:rPr>
          <w:rFonts w:ascii="Arial" w:hAnsi="Arial" w:cs="Arial"/>
          <w:sz w:val="24"/>
          <w:szCs w:val="24"/>
          <w:lang w:eastAsia="ru-RU"/>
        </w:rPr>
        <w:t xml:space="preserve">за реализацию </w:t>
      </w:r>
      <w:r w:rsidR="00B75EBB" w:rsidRPr="003624E0">
        <w:rPr>
          <w:rFonts w:ascii="Arial" w:hAnsi="Arial" w:cs="Arial"/>
          <w:sz w:val="24"/>
          <w:szCs w:val="24"/>
          <w:lang w:eastAsia="ru-RU"/>
        </w:rPr>
        <w:t>А</w:t>
      </w:r>
      <w:r w:rsidRPr="003624E0">
        <w:rPr>
          <w:rFonts w:ascii="Arial" w:hAnsi="Arial" w:cs="Arial"/>
          <w:sz w:val="24"/>
          <w:szCs w:val="24"/>
          <w:lang w:eastAsia="ru-RU"/>
        </w:rPr>
        <w:t>нтикоррупционной политики.</w:t>
      </w:r>
    </w:p>
    <w:p w:rsidR="002162DC" w:rsidRPr="003624E0" w:rsidRDefault="00D25D20"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з</w:t>
      </w:r>
      <w:r w:rsidR="00B75EBB" w:rsidRPr="003624E0">
        <w:rPr>
          <w:rFonts w:ascii="Arial" w:hAnsi="Arial" w:cs="Arial"/>
          <w:sz w:val="24"/>
          <w:szCs w:val="24"/>
          <w:lang w:eastAsia="ru-RU"/>
        </w:rPr>
        <w:t>)</w:t>
      </w:r>
      <w:r w:rsidR="002162DC" w:rsidRPr="003624E0">
        <w:rPr>
          <w:rFonts w:ascii="Arial" w:hAnsi="Arial" w:cs="Arial"/>
          <w:sz w:val="24"/>
          <w:szCs w:val="24"/>
          <w:lang w:eastAsia="ru-RU"/>
        </w:rPr>
        <w:t xml:space="preserve"> </w:t>
      </w:r>
      <w:r w:rsidR="00B75EBB" w:rsidRPr="003624E0">
        <w:rPr>
          <w:rFonts w:ascii="Arial" w:hAnsi="Arial" w:cs="Arial"/>
          <w:sz w:val="24"/>
          <w:szCs w:val="24"/>
          <w:lang w:eastAsia="ru-RU"/>
        </w:rPr>
        <w:t>п</w:t>
      </w:r>
      <w:r w:rsidR="002162DC" w:rsidRPr="003624E0">
        <w:rPr>
          <w:rFonts w:ascii="Arial" w:hAnsi="Arial" w:cs="Arial"/>
          <w:sz w:val="24"/>
          <w:szCs w:val="24"/>
          <w:lang w:eastAsia="ru-RU"/>
        </w:rPr>
        <w:t>ринцип открытости работы.</w:t>
      </w:r>
    </w:p>
    <w:p w:rsidR="002162DC" w:rsidRPr="003624E0" w:rsidRDefault="002162DC"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Информирование контрагентов, партнеров и общественности о принятых в организации антикоррупционных стандартах работы.</w:t>
      </w:r>
    </w:p>
    <w:p w:rsidR="002162DC" w:rsidRPr="003624E0" w:rsidRDefault="00D25D20"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и</w:t>
      </w:r>
      <w:r w:rsidR="00B75EBB" w:rsidRPr="003624E0">
        <w:rPr>
          <w:rFonts w:ascii="Arial" w:hAnsi="Arial" w:cs="Arial"/>
          <w:sz w:val="24"/>
          <w:szCs w:val="24"/>
          <w:lang w:eastAsia="ru-RU"/>
        </w:rPr>
        <w:t>)п</w:t>
      </w:r>
      <w:r w:rsidR="002162DC" w:rsidRPr="003624E0">
        <w:rPr>
          <w:rFonts w:ascii="Arial" w:hAnsi="Arial" w:cs="Arial"/>
          <w:sz w:val="24"/>
          <w:szCs w:val="24"/>
          <w:lang w:eastAsia="ru-RU"/>
        </w:rPr>
        <w:t>ринцип постоянного контроля и регулярного мониторинга.</w:t>
      </w:r>
    </w:p>
    <w:p w:rsidR="002162DC" w:rsidRPr="003624E0" w:rsidRDefault="002162DC" w:rsidP="00D25D20">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E7589" w:rsidRPr="003624E0" w:rsidRDefault="00CE7589" w:rsidP="00D25D20">
      <w:pPr>
        <w:spacing w:after="0" w:line="240" w:lineRule="atLeast"/>
        <w:ind w:firstLine="567"/>
        <w:jc w:val="both"/>
        <w:rPr>
          <w:rFonts w:ascii="Arial" w:hAnsi="Arial" w:cs="Arial"/>
          <w:sz w:val="24"/>
          <w:szCs w:val="24"/>
          <w:lang w:eastAsia="ru-RU"/>
        </w:rPr>
      </w:pPr>
    </w:p>
    <w:p w:rsidR="00CE7589" w:rsidRPr="003624E0" w:rsidRDefault="00CE7589" w:rsidP="00CE7589">
      <w:pPr>
        <w:spacing w:after="0" w:line="240" w:lineRule="atLeast"/>
        <w:ind w:firstLine="567"/>
        <w:jc w:val="center"/>
        <w:rPr>
          <w:rFonts w:ascii="Arial" w:hAnsi="Arial" w:cs="Arial"/>
          <w:b/>
          <w:sz w:val="24"/>
          <w:szCs w:val="24"/>
          <w:lang w:eastAsia="ru-RU"/>
        </w:rPr>
      </w:pPr>
      <w:r w:rsidRPr="003624E0">
        <w:rPr>
          <w:rFonts w:ascii="Arial" w:hAnsi="Arial" w:cs="Arial"/>
          <w:b/>
          <w:sz w:val="24"/>
          <w:szCs w:val="24"/>
          <w:lang w:eastAsia="ru-RU"/>
        </w:rPr>
        <w:t>4. Область применения Антикоррупционной политики и</w:t>
      </w:r>
    </w:p>
    <w:p w:rsidR="00CE7589" w:rsidRPr="003624E0" w:rsidRDefault="00CE7589" w:rsidP="00CE7589">
      <w:pPr>
        <w:spacing w:after="0" w:line="240" w:lineRule="atLeast"/>
        <w:ind w:firstLine="567"/>
        <w:jc w:val="center"/>
        <w:rPr>
          <w:rFonts w:ascii="Arial" w:hAnsi="Arial" w:cs="Arial"/>
          <w:b/>
          <w:sz w:val="24"/>
          <w:szCs w:val="24"/>
          <w:lang w:eastAsia="ru-RU"/>
        </w:rPr>
      </w:pPr>
      <w:r w:rsidRPr="003624E0">
        <w:rPr>
          <w:rFonts w:ascii="Arial" w:hAnsi="Arial" w:cs="Arial"/>
          <w:b/>
          <w:sz w:val="24"/>
          <w:szCs w:val="24"/>
          <w:lang w:eastAsia="ru-RU"/>
        </w:rPr>
        <w:t xml:space="preserve"> круг лиц, попадающих под ее действие</w:t>
      </w:r>
    </w:p>
    <w:p w:rsidR="00CE7589" w:rsidRPr="003624E0" w:rsidRDefault="00CE7589" w:rsidP="00CE7589">
      <w:pPr>
        <w:spacing w:after="0" w:line="240" w:lineRule="auto"/>
        <w:ind w:firstLine="567"/>
        <w:jc w:val="both"/>
        <w:rPr>
          <w:rFonts w:ascii="Arial" w:hAnsi="Arial" w:cs="Arial"/>
          <w:sz w:val="24"/>
          <w:szCs w:val="24"/>
          <w:lang w:eastAsia="ru-RU"/>
        </w:rPr>
      </w:pPr>
      <w:r w:rsidRPr="003624E0">
        <w:rPr>
          <w:rFonts w:ascii="Arial" w:hAnsi="Arial" w:cs="Arial"/>
          <w:sz w:val="24"/>
          <w:szCs w:val="24"/>
          <w:lang w:eastAsia="ru-RU"/>
        </w:rPr>
        <w:t>4.1. Основным кругом лиц, попадающих под действие антикоррупционной политики, являются работники Учреждения, находящиеся в трудовых отношениях с Учреждением, вне зависимости от занимаемой должности и выполняемых функций</w:t>
      </w:r>
    </w:p>
    <w:p w:rsidR="00CE7589" w:rsidRPr="003624E0" w:rsidRDefault="00CE7589" w:rsidP="00330FAA">
      <w:pPr>
        <w:spacing w:after="150" w:line="240" w:lineRule="auto"/>
        <w:jc w:val="both"/>
        <w:rPr>
          <w:rFonts w:ascii="Arial" w:hAnsi="Arial" w:cs="Arial"/>
          <w:sz w:val="24"/>
          <w:szCs w:val="24"/>
          <w:lang w:eastAsia="ru-RU"/>
        </w:rPr>
      </w:pPr>
      <w:r w:rsidRPr="003624E0">
        <w:rPr>
          <w:rFonts w:ascii="Arial" w:hAnsi="Arial" w:cs="Arial"/>
          <w:sz w:val="24"/>
          <w:szCs w:val="24"/>
          <w:lang w:eastAsia="ru-RU"/>
        </w:rPr>
        <w:t xml:space="preserve">         4.2.</w:t>
      </w:r>
      <w:r w:rsidRPr="003624E0">
        <w:rPr>
          <w:rFonts w:ascii="Arial" w:eastAsia="Times New Roman" w:hAnsi="Arial" w:cs="Arial"/>
          <w:sz w:val="24"/>
          <w:szCs w:val="24"/>
          <w:lang w:eastAsia="ru-RU"/>
        </w:rPr>
        <w:t xml:space="preserve">  Положения настоящей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2162DC" w:rsidRPr="003624E0" w:rsidRDefault="00CE7589" w:rsidP="00D25D20">
      <w:pPr>
        <w:spacing w:after="0" w:line="240" w:lineRule="atLeast"/>
        <w:ind w:firstLine="567"/>
        <w:jc w:val="center"/>
        <w:rPr>
          <w:rFonts w:ascii="Arial" w:hAnsi="Arial" w:cs="Arial"/>
          <w:b/>
          <w:sz w:val="24"/>
          <w:szCs w:val="24"/>
          <w:lang w:eastAsia="ru-RU"/>
        </w:rPr>
      </w:pPr>
      <w:r w:rsidRPr="003624E0">
        <w:rPr>
          <w:rFonts w:ascii="Arial" w:hAnsi="Arial" w:cs="Arial"/>
          <w:b/>
          <w:sz w:val="24"/>
          <w:szCs w:val="24"/>
          <w:lang w:eastAsia="ru-RU"/>
        </w:rPr>
        <w:t>5. Должностные лица Учреждения, ответственные за реализацию Антикоррупционной политики</w:t>
      </w:r>
    </w:p>
    <w:p w:rsidR="00CF25ED" w:rsidRPr="003624E0" w:rsidRDefault="00CE7589" w:rsidP="00CF25ED">
      <w:pPr>
        <w:spacing w:after="0" w:line="240" w:lineRule="atLeast"/>
        <w:ind w:firstLine="567"/>
        <w:jc w:val="both"/>
        <w:rPr>
          <w:rFonts w:ascii="Arial" w:hAnsi="Arial" w:cs="Arial"/>
          <w:sz w:val="24"/>
          <w:szCs w:val="24"/>
          <w:lang w:eastAsia="ru-RU"/>
        </w:rPr>
      </w:pPr>
      <w:r w:rsidRPr="003624E0">
        <w:rPr>
          <w:rFonts w:ascii="Arial" w:eastAsia="Times New Roman" w:hAnsi="Arial" w:cs="Arial"/>
          <w:sz w:val="24"/>
          <w:szCs w:val="24"/>
          <w:lang w:eastAsia="ru-RU"/>
        </w:rPr>
        <w:t xml:space="preserve">5.1. </w:t>
      </w:r>
      <w:r w:rsidR="00CF25ED" w:rsidRPr="003624E0">
        <w:rPr>
          <w:rFonts w:ascii="Arial" w:hAnsi="Arial" w:cs="Arial"/>
          <w:sz w:val="24"/>
          <w:szCs w:val="24"/>
          <w:lang w:eastAsia="ru-RU"/>
        </w:rPr>
        <w:t xml:space="preserve">Общее руководство  мероприятиями, направленными на  противодействие коррупции осуществляет главный врач  Учреждения. </w:t>
      </w:r>
    </w:p>
    <w:p w:rsidR="00CE7589" w:rsidRPr="003624E0" w:rsidRDefault="00CE7589" w:rsidP="00CF25ED">
      <w:pPr>
        <w:spacing w:after="0" w:line="240" w:lineRule="atLeast"/>
        <w:ind w:firstLine="567"/>
        <w:jc w:val="both"/>
        <w:rPr>
          <w:rFonts w:ascii="Arial" w:eastAsia="Times New Roman" w:hAnsi="Arial" w:cs="Arial"/>
          <w:sz w:val="24"/>
          <w:szCs w:val="24"/>
          <w:lang w:eastAsia="ru-RU"/>
        </w:rPr>
      </w:pPr>
      <w:r w:rsidRPr="003624E0">
        <w:rPr>
          <w:rFonts w:ascii="Arial" w:eastAsia="Times New Roman" w:hAnsi="Arial" w:cs="Arial"/>
          <w:sz w:val="24"/>
          <w:szCs w:val="24"/>
          <w:lang w:eastAsia="ru-RU"/>
        </w:rPr>
        <w:t>5.2. Главный врач Учреждения исходя из установленных задач, специфики деятельности, штатной численности, организационной структуры Учреждении назначает лицо или несколько лиц, ответственных за реализацию Антикоррупционной политики.</w:t>
      </w:r>
    </w:p>
    <w:p w:rsidR="00330FAA" w:rsidRDefault="00330FAA" w:rsidP="00227C0C">
      <w:pPr>
        <w:spacing w:after="0" w:line="240" w:lineRule="atLeast"/>
        <w:ind w:firstLine="567"/>
        <w:jc w:val="center"/>
        <w:rPr>
          <w:rFonts w:ascii="Arial" w:hAnsi="Arial" w:cs="Arial"/>
          <w:b/>
          <w:sz w:val="24"/>
          <w:szCs w:val="24"/>
        </w:rPr>
      </w:pPr>
    </w:p>
    <w:p w:rsidR="00227C0C" w:rsidRPr="003624E0" w:rsidRDefault="00227C0C" w:rsidP="00227C0C">
      <w:pPr>
        <w:spacing w:after="0" w:line="240" w:lineRule="atLeast"/>
        <w:ind w:firstLine="567"/>
        <w:jc w:val="center"/>
        <w:rPr>
          <w:rFonts w:ascii="Arial" w:hAnsi="Arial" w:cs="Arial"/>
          <w:b/>
          <w:sz w:val="24"/>
          <w:szCs w:val="24"/>
        </w:rPr>
      </w:pPr>
      <w:r w:rsidRPr="003624E0">
        <w:rPr>
          <w:rFonts w:ascii="Arial" w:hAnsi="Arial" w:cs="Arial"/>
          <w:b/>
          <w:sz w:val="24"/>
          <w:szCs w:val="24"/>
        </w:rPr>
        <w:t>6</w:t>
      </w:r>
      <w:r w:rsidR="00E820DC" w:rsidRPr="003624E0">
        <w:rPr>
          <w:rFonts w:ascii="Arial" w:hAnsi="Arial" w:cs="Arial"/>
          <w:b/>
          <w:sz w:val="24"/>
          <w:szCs w:val="24"/>
        </w:rPr>
        <w:t xml:space="preserve">. </w:t>
      </w:r>
      <w:r w:rsidRPr="003624E0">
        <w:rPr>
          <w:rFonts w:ascii="Arial" w:hAnsi="Arial" w:cs="Arial"/>
          <w:b/>
          <w:sz w:val="24"/>
          <w:szCs w:val="24"/>
        </w:rPr>
        <w:t xml:space="preserve">Обязанности работников  Учреждения, </w:t>
      </w:r>
    </w:p>
    <w:p w:rsidR="00E820DC" w:rsidRPr="003624E0" w:rsidRDefault="00227C0C" w:rsidP="00227C0C">
      <w:pPr>
        <w:spacing w:after="0" w:line="240" w:lineRule="atLeast"/>
        <w:ind w:firstLine="567"/>
        <w:jc w:val="center"/>
        <w:rPr>
          <w:rFonts w:ascii="Arial" w:hAnsi="Arial" w:cs="Arial"/>
          <w:b/>
          <w:bCs/>
          <w:sz w:val="24"/>
          <w:szCs w:val="24"/>
          <w:lang w:eastAsia="ru-RU"/>
        </w:rPr>
      </w:pPr>
      <w:r w:rsidRPr="003624E0">
        <w:rPr>
          <w:rFonts w:ascii="Arial" w:hAnsi="Arial" w:cs="Arial"/>
          <w:b/>
          <w:sz w:val="24"/>
          <w:szCs w:val="24"/>
        </w:rPr>
        <w:t xml:space="preserve">связанные  с предупреждением и  </w:t>
      </w:r>
      <w:r w:rsidRPr="003624E0">
        <w:rPr>
          <w:rFonts w:ascii="Arial" w:hAnsi="Arial" w:cs="Arial"/>
          <w:b/>
          <w:bCs/>
          <w:sz w:val="24"/>
          <w:szCs w:val="24"/>
          <w:lang w:eastAsia="ru-RU"/>
        </w:rPr>
        <w:t>противодействием коррупции</w:t>
      </w:r>
    </w:p>
    <w:p w:rsidR="00E820DC" w:rsidRPr="003624E0" w:rsidRDefault="00227C0C" w:rsidP="00E820DC">
      <w:pPr>
        <w:spacing w:after="0" w:line="240" w:lineRule="auto"/>
        <w:ind w:firstLine="567"/>
        <w:jc w:val="both"/>
        <w:rPr>
          <w:rFonts w:ascii="Arial" w:hAnsi="Arial" w:cs="Arial"/>
          <w:sz w:val="24"/>
          <w:szCs w:val="24"/>
          <w:lang w:eastAsia="ru-RU"/>
        </w:rPr>
      </w:pPr>
      <w:r w:rsidRPr="003624E0">
        <w:rPr>
          <w:rFonts w:ascii="Arial" w:hAnsi="Arial" w:cs="Arial"/>
          <w:sz w:val="24"/>
          <w:szCs w:val="24"/>
          <w:lang w:eastAsia="ru-RU"/>
        </w:rPr>
        <w:t>6.1</w:t>
      </w:r>
      <w:r w:rsidR="00E820DC" w:rsidRPr="003624E0">
        <w:rPr>
          <w:rFonts w:ascii="Arial" w:hAnsi="Arial" w:cs="Arial"/>
          <w:sz w:val="24"/>
          <w:szCs w:val="24"/>
          <w:lang w:eastAsia="ru-RU"/>
        </w:rPr>
        <w:t>.</w:t>
      </w:r>
      <w:r w:rsidR="00E820DC" w:rsidRPr="003624E0">
        <w:rPr>
          <w:rFonts w:ascii="Arial" w:hAnsi="Arial" w:cs="Arial"/>
          <w:bCs/>
          <w:sz w:val="24"/>
          <w:szCs w:val="24"/>
          <w:lang w:eastAsia="ru-RU"/>
        </w:rPr>
        <w:t xml:space="preserve"> </w:t>
      </w:r>
      <w:r w:rsidRPr="003624E0">
        <w:rPr>
          <w:rFonts w:ascii="Arial" w:hAnsi="Arial" w:cs="Arial"/>
          <w:bCs/>
          <w:sz w:val="24"/>
          <w:szCs w:val="24"/>
          <w:lang w:eastAsia="ru-RU"/>
        </w:rPr>
        <w:t>Все р</w:t>
      </w:r>
      <w:r w:rsidR="00E820DC" w:rsidRPr="003624E0">
        <w:rPr>
          <w:rFonts w:ascii="Arial" w:hAnsi="Arial" w:cs="Arial"/>
          <w:bCs/>
          <w:sz w:val="24"/>
          <w:szCs w:val="24"/>
          <w:lang w:eastAsia="ru-RU"/>
        </w:rPr>
        <w:t>аботники Учреждения</w:t>
      </w:r>
      <w:r w:rsidRPr="003624E0">
        <w:rPr>
          <w:rFonts w:ascii="Arial" w:hAnsi="Arial" w:cs="Arial"/>
          <w:bCs/>
          <w:sz w:val="24"/>
          <w:szCs w:val="24"/>
          <w:lang w:eastAsia="ru-RU"/>
        </w:rPr>
        <w:t xml:space="preserve"> при исполнении своих трудовых (должностных) обязанностей</w:t>
      </w:r>
      <w:r w:rsidR="00E820DC" w:rsidRPr="003624E0">
        <w:rPr>
          <w:rFonts w:ascii="Arial" w:hAnsi="Arial" w:cs="Arial"/>
          <w:bCs/>
          <w:sz w:val="24"/>
          <w:szCs w:val="24"/>
          <w:lang w:eastAsia="ru-RU"/>
        </w:rPr>
        <w:t xml:space="preserve"> обязаны:</w:t>
      </w:r>
    </w:p>
    <w:p w:rsidR="00E820DC" w:rsidRPr="003624E0" w:rsidRDefault="00227C0C" w:rsidP="00E820DC">
      <w:pPr>
        <w:spacing w:after="0" w:line="240" w:lineRule="auto"/>
        <w:ind w:firstLine="567"/>
        <w:jc w:val="both"/>
        <w:rPr>
          <w:rFonts w:ascii="Arial" w:hAnsi="Arial" w:cs="Arial"/>
          <w:sz w:val="24"/>
          <w:szCs w:val="24"/>
          <w:lang w:eastAsia="ru-RU"/>
        </w:rPr>
      </w:pPr>
      <w:r w:rsidRPr="003624E0">
        <w:rPr>
          <w:rFonts w:ascii="Arial" w:hAnsi="Arial" w:cs="Arial"/>
          <w:sz w:val="24"/>
          <w:szCs w:val="24"/>
          <w:lang w:eastAsia="ru-RU"/>
        </w:rPr>
        <w:t>а)</w:t>
      </w:r>
      <w:r w:rsidR="00E820DC" w:rsidRPr="003624E0">
        <w:rPr>
          <w:rFonts w:ascii="Arial" w:hAnsi="Arial" w:cs="Arial"/>
          <w:sz w:val="24"/>
          <w:szCs w:val="24"/>
          <w:lang w:eastAsia="ru-RU"/>
        </w:rPr>
        <w:t xml:space="preserve">воздерживаться от совершения и (или) участия в совершении коррупционных правонарушений в интересах или от имени </w:t>
      </w:r>
      <w:r w:rsidR="00E820DC" w:rsidRPr="003624E0">
        <w:rPr>
          <w:rFonts w:ascii="Arial" w:hAnsi="Arial" w:cs="Arial"/>
          <w:bCs/>
          <w:sz w:val="24"/>
          <w:szCs w:val="24"/>
          <w:lang w:eastAsia="ru-RU"/>
        </w:rPr>
        <w:t>Учреждения;</w:t>
      </w:r>
    </w:p>
    <w:p w:rsidR="00E820DC" w:rsidRPr="003624E0" w:rsidRDefault="00227C0C" w:rsidP="00E820DC">
      <w:pPr>
        <w:spacing w:after="0" w:line="240" w:lineRule="auto"/>
        <w:ind w:firstLine="567"/>
        <w:jc w:val="both"/>
        <w:rPr>
          <w:rFonts w:ascii="Arial" w:hAnsi="Arial" w:cs="Arial"/>
          <w:sz w:val="24"/>
          <w:szCs w:val="24"/>
          <w:lang w:eastAsia="ru-RU"/>
        </w:rPr>
      </w:pPr>
      <w:r w:rsidRPr="003624E0">
        <w:rPr>
          <w:rFonts w:ascii="Arial" w:hAnsi="Arial" w:cs="Arial"/>
          <w:sz w:val="24"/>
          <w:szCs w:val="24"/>
          <w:lang w:eastAsia="ru-RU"/>
        </w:rPr>
        <w:t>б)</w:t>
      </w:r>
      <w:r w:rsidR="00E820DC" w:rsidRPr="003624E0">
        <w:rPr>
          <w:rFonts w:ascii="Arial" w:hAnsi="Arial" w:cs="Arial"/>
          <w:sz w:val="24"/>
          <w:szCs w:val="24"/>
          <w:lang w:eastAsia="ru-RU"/>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E820DC" w:rsidRPr="003624E0">
        <w:rPr>
          <w:rFonts w:ascii="Arial" w:hAnsi="Arial" w:cs="Arial"/>
          <w:bCs/>
          <w:sz w:val="24"/>
          <w:szCs w:val="24"/>
          <w:lang w:eastAsia="ru-RU"/>
        </w:rPr>
        <w:t>Учреждения</w:t>
      </w:r>
      <w:r w:rsidR="00E820DC" w:rsidRPr="003624E0">
        <w:rPr>
          <w:rFonts w:ascii="Arial" w:hAnsi="Arial" w:cs="Arial"/>
          <w:sz w:val="24"/>
          <w:szCs w:val="24"/>
          <w:lang w:eastAsia="ru-RU"/>
        </w:rPr>
        <w:t xml:space="preserve">; </w:t>
      </w:r>
    </w:p>
    <w:p w:rsidR="00E820DC" w:rsidRPr="003624E0" w:rsidRDefault="00227C0C" w:rsidP="00E820DC">
      <w:pPr>
        <w:tabs>
          <w:tab w:val="left" w:pos="567"/>
        </w:tabs>
        <w:spacing w:after="0" w:line="240" w:lineRule="auto"/>
        <w:ind w:firstLine="567"/>
        <w:jc w:val="both"/>
        <w:rPr>
          <w:rFonts w:ascii="Arial" w:hAnsi="Arial" w:cs="Arial"/>
          <w:sz w:val="24"/>
          <w:szCs w:val="24"/>
          <w:lang w:eastAsia="ru-RU"/>
        </w:rPr>
      </w:pPr>
      <w:r w:rsidRPr="003624E0">
        <w:rPr>
          <w:rFonts w:ascii="Arial" w:hAnsi="Arial" w:cs="Arial"/>
          <w:sz w:val="24"/>
          <w:szCs w:val="24"/>
          <w:lang w:eastAsia="ru-RU"/>
        </w:rPr>
        <w:lastRenderedPageBreak/>
        <w:t>в)</w:t>
      </w:r>
      <w:r w:rsidR="00E820DC" w:rsidRPr="003624E0">
        <w:rPr>
          <w:rFonts w:ascii="Arial" w:hAnsi="Arial" w:cs="Arial"/>
          <w:sz w:val="24"/>
          <w:szCs w:val="24"/>
          <w:lang w:eastAsia="ru-RU"/>
        </w:rPr>
        <w:t>незамедлительно информировать непосредственного руководителя/лицо, ответственное за реализацию антикоррупционной политики/руководство Учреждения</w:t>
      </w:r>
      <w:r w:rsidR="00E820DC" w:rsidRPr="003624E0">
        <w:rPr>
          <w:rFonts w:ascii="Arial" w:hAnsi="Arial" w:cs="Arial"/>
          <w:bCs/>
          <w:sz w:val="24"/>
          <w:szCs w:val="24"/>
          <w:lang w:eastAsia="ru-RU"/>
        </w:rPr>
        <w:t xml:space="preserve"> </w:t>
      </w:r>
      <w:r w:rsidR="00E820DC" w:rsidRPr="003624E0">
        <w:rPr>
          <w:rFonts w:ascii="Arial" w:hAnsi="Arial" w:cs="Arial"/>
          <w:sz w:val="24"/>
          <w:szCs w:val="24"/>
          <w:lang w:eastAsia="ru-RU"/>
        </w:rPr>
        <w:t xml:space="preserve"> о случаях склонения работника к совершению коррупционных правонарушений;</w:t>
      </w:r>
    </w:p>
    <w:p w:rsidR="00E820DC" w:rsidRPr="003624E0" w:rsidRDefault="005F1C3A" w:rsidP="00E820DC">
      <w:pPr>
        <w:spacing w:after="0" w:line="240" w:lineRule="auto"/>
        <w:ind w:firstLine="567"/>
        <w:jc w:val="both"/>
        <w:rPr>
          <w:rFonts w:ascii="Arial" w:hAnsi="Arial" w:cs="Arial"/>
          <w:sz w:val="24"/>
          <w:szCs w:val="24"/>
          <w:lang w:eastAsia="ru-RU"/>
        </w:rPr>
      </w:pPr>
      <w:r w:rsidRPr="003624E0">
        <w:rPr>
          <w:rFonts w:ascii="Arial" w:hAnsi="Arial" w:cs="Arial"/>
          <w:sz w:val="24"/>
          <w:szCs w:val="24"/>
          <w:lang w:eastAsia="ru-RU"/>
        </w:rPr>
        <w:t>г</w:t>
      </w:r>
      <w:r w:rsidR="00227C0C" w:rsidRPr="003624E0">
        <w:rPr>
          <w:rFonts w:ascii="Arial" w:hAnsi="Arial" w:cs="Arial"/>
          <w:sz w:val="24"/>
          <w:szCs w:val="24"/>
          <w:lang w:eastAsia="ru-RU"/>
        </w:rPr>
        <w:t>)</w:t>
      </w:r>
      <w:r w:rsidR="00E820DC" w:rsidRPr="003624E0">
        <w:rPr>
          <w:rFonts w:ascii="Arial" w:hAnsi="Arial" w:cs="Arial"/>
          <w:sz w:val="24"/>
          <w:szCs w:val="24"/>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F25ED" w:rsidRPr="003624E0" w:rsidRDefault="005F1C3A" w:rsidP="00CF25ED">
      <w:pPr>
        <w:spacing w:after="0" w:line="240" w:lineRule="atLeast"/>
        <w:ind w:firstLine="567"/>
        <w:jc w:val="both"/>
        <w:rPr>
          <w:rFonts w:ascii="Arial" w:hAnsi="Arial" w:cs="Arial"/>
          <w:sz w:val="24"/>
          <w:szCs w:val="24"/>
          <w:lang w:eastAsia="ru-RU"/>
        </w:rPr>
      </w:pPr>
      <w:r w:rsidRPr="003624E0">
        <w:rPr>
          <w:rFonts w:ascii="Arial" w:hAnsi="Arial" w:cs="Arial"/>
          <w:sz w:val="24"/>
          <w:szCs w:val="24"/>
          <w:lang w:eastAsia="ru-RU"/>
        </w:rPr>
        <w:t>д</w:t>
      </w:r>
      <w:r w:rsidR="00227C0C" w:rsidRPr="003624E0">
        <w:rPr>
          <w:rFonts w:ascii="Arial" w:hAnsi="Arial" w:cs="Arial"/>
          <w:sz w:val="24"/>
          <w:szCs w:val="24"/>
          <w:lang w:eastAsia="ru-RU"/>
        </w:rPr>
        <w:t>)</w:t>
      </w:r>
      <w:r w:rsidR="00E820DC" w:rsidRPr="003624E0">
        <w:rPr>
          <w:rFonts w:ascii="Arial" w:hAnsi="Arial" w:cs="Arial"/>
          <w:sz w:val="24"/>
          <w:szCs w:val="24"/>
          <w:lang w:eastAsia="ru-RU"/>
        </w:rPr>
        <w:t>соблюдать требования  законодательства  и локальных нормативных актов Учреждения в сфере противодействия коррупции.</w:t>
      </w:r>
    </w:p>
    <w:p w:rsidR="00CF25ED" w:rsidRPr="003624E0" w:rsidRDefault="00CF25ED" w:rsidP="00CF25ED">
      <w:pPr>
        <w:spacing w:after="0" w:line="240" w:lineRule="atLeast"/>
        <w:ind w:firstLine="567"/>
        <w:jc w:val="both"/>
        <w:rPr>
          <w:rFonts w:ascii="Arial" w:hAnsi="Arial" w:cs="Arial"/>
          <w:sz w:val="24"/>
          <w:szCs w:val="24"/>
          <w:lang w:eastAsia="ru-RU"/>
        </w:rPr>
      </w:pPr>
    </w:p>
    <w:p w:rsidR="00CF25ED" w:rsidRPr="003624E0" w:rsidRDefault="00CF25ED" w:rsidP="00CF25ED">
      <w:pPr>
        <w:spacing w:after="0" w:line="240" w:lineRule="atLeast"/>
        <w:ind w:firstLine="567"/>
        <w:jc w:val="center"/>
        <w:rPr>
          <w:rFonts w:ascii="Arial" w:hAnsi="Arial" w:cs="Arial"/>
          <w:b/>
          <w:iCs/>
          <w:sz w:val="24"/>
          <w:szCs w:val="24"/>
          <w:lang w:eastAsia="ru-RU"/>
        </w:rPr>
      </w:pPr>
      <w:r w:rsidRPr="003624E0">
        <w:rPr>
          <w:rFonts w:ascii="Arial" w:hAnsi="Arial" w:cs="Arial"/>
          <w:b/>
          <w:iCs/>
          <w:sz w:val="24"/>
          <w:szCs w:val="24"/>
          <w:lang w:eastAsia="ru-RU"/>
        </w:rPr>
        <w:t xml:space="preserve"> </w:t>
      </w:r>
      <w:r w:rsidR="005F1C3A" w:rsidRPr="003624E0">
        <w:rPr>
          <w:rFonts w:ascii="Arial" w:hAnsi="Arial" w:cs="Arial"/>
          <w:b/>
          <w:iCs/>
          <w:sz w:val="24"/>
          <w:szCs w:val="24"/>
          <w:lang w:eastAsia="ru-RU"/>
        </w:rPr>
        <w:t>7</w:t>
      </w:r>
      <w:r w:rsidR="00227C0C" w:rsidRPr="003624E0">
        <w:rPr>
          <w:rFonts w:ascii="Arial" w:hAnsi="Arial" w:cs="Arial"/>
          <w:b/>
          <w:iCs/>
          <w:sz w:val="24"/>
          <w:szCs w:val="24"/>
          <w:lang w:eastAsia="ru-RU"/>
        </w:rPr>
        <w:t>. Основные направления А</w:t>
      </w:r>
      <w:r w:rsidRPr="003624E0">
        <w:rPr>
          <w:rFonts w:ascii="Arial" w:hAnsi="Arial" w:cs="Arial"/>
          <w:b/>
          <w:iCs/>
          <w:sz w:val="24"/>
          <w:szCs w:val="24"/>
          <w:lang w:eastAsia="ru-RU"/>
        </w:rPr>
        <w:t>нтикоррупционной политики</w:t>
      </w:r>
    </w:p>
    <w:p w:rsidR="00CF25ED" w:rsidRPr="003624E0" w:rsidRDefault="005F1C3A" w:rsidP="00CF25ED">
      <w:pPr>
        <w:spacing w:after="0" w:line="240" w:lineRule="atLeast"/>
        <w:ind w:firstLine="567"/>
        <w:jc w:val="both"/>
        <w:rPr>
          <w:rFonts w:ascii="Arial" w:hAnsi="Arial" w:cs="Arial"/>
          <w:iCs/>
          <w:sz w:val="24"/>
          <w:szCs w:val="24"/>
          <w:lang w:eastAsia="ru-RU"/>
        </w:rPr>
      </w:pPr>
      <w:r w:rsidRPr="003624E0">
        <w:rPr>
          <w:rFonts w:ascii="Arial" w:hAnsi="Arial" w:cs="Arial"/>
          <w:iCs/>
          <w:sz w:val="24"/>
          <w:szCs w:val="24"/>
          <w:lang w:eastAsia="ru-RU"/>
        </w:rPr>
        <w:t>7</w:t>
      </w:r>
      <w:r w:rsidR="00CF25ED" w:rsidRPr="003624E0">
        <w:rPr>
          <w:rFonts w:ascii="Arial" w:hAnsi="Arial" w:cs="Arial"/>
          <w:iCs/>
          <w:sz w:val="24"/>
          <w:szCs w:val="24"/>
          <w:lang w:eastAsia="ru-RU"/>
        </w:rPr>
        <w:t>.1. Противодействие коррупции осуществляется</w:t>
      </w:r>
      <w:r w:rsidR="00EE7370" w:rsidRPr="003624E0">
        <w:rPr>
          <w:rFonts w:ascii="Arial" w:hAnsi="Arial" w:cs="Arial"/>
          <w:iCs/>
          <w:sz w:val="24"/>
          <w:szCs w:val="24"/>
          <w:lang w:eastAsia="ru-RU"/>
        </w:rPr>
        <w:t xml:space="preserve"> по следующим направлениям</w:t>
      </w:r>
      <w:r w:rsidR="00442D08" w:rsidRPr="003624E0">
        <w:rPr>
          <w:rFonts w:ascii="Arial" w:hAnsi="Arial" w:cs="Arial"/>
          <w:iCs/>
          <w:sz w:val="24"/>
          <w:szCs w:val="24"/>
          <w:lang w:eastAsia="ru-RU"/>
        </w:rPr>
        <w:t>.</w:t>
      </w:r>
    </w:p>
    <w:p w:rsidR="00EE7370" w:rsidRPr="003624E0" w:rsidRDefault="005F1C3A" w:rsidP="00CF25ED">
      <w:pPr>
        <w:spacing w:after="0" w:line="240" w:lineRule="atLeast"/>
        <w:ind w:firstLine="567"/>
        <w:jc w:val="both"/>
        <w:rPr>
          <w:rFonts w:ascii="Arial" w:hAnsi="Arial" w:cs="Arial"/>
          <w:iCs/>
          <w:sz w:val="24"/>
          <w:szCs w:val="24"/>
          <w:u w:val="single"/>
          <w:lang w:eastAsia="ru-RU"/>
        </w:rPr>
      </w:pPr>
      <w:r w:rsidRPr="003624E0">
        <w:rPr>
          <w:rFonts w:ascii="Arial" w:hAnsi="Arial" w:cs="Arial"/>
          <w:iCs/>
          <w:sz w:val="24"/>
          <w:szCs w:val="24"/>
          <w:u w:val="single"/>
          <w:lang w:eastAsia="ru-RU"/>
        </w:rPr>
        <w:t>7</w:t>
      </w:r>
      <w:r w:rsidR="00EE7370" w:rsidRPr="003624E0">
        <w:rPr>
          <w:rFonts w:ascii="Arial" w:hAnsi="Arial" w:cs="Arial"/>
          <w:iCs/>
          <w:sz w:val="24"/>
          <w:szCs w:val="24"/>
          <w:u w:val="single"/>
          <w:lang w:eastAsia="ru-RU"/>
        </w:rPr>
        <w:t>.1.1.нормативное обеспечение стандартов поведения</w:t>
      </w:r>
      <w:r w:rsidR="00442D08" w:rsidRPr="003624E0">
        <w:rPr>
          <w:rFonts w:ascii="Arial" w:hAnsi="Arial" w:cs="Arial"/>
          <w:iCs/>
          <w:sz w:val="24"/>
          <w:szCs w:val="24"/>
          <w:u w:val="single"/>
          <w:lang w:eastAsia="ru-RU"/>
        </w:rPr>
        <w:t>:</w:t>
      </w:r>
    </w:p>
    <w:p w:rsidR="00EE7370" w:rsidRPr="003624E0" w:rsidRDefault="00442D08" w:rsidP="00CF25ED">
      <w:pPr>
        <w:spacing w:after="0" w:line="240" w:lineRule="atLeast"/>
        <w:ind w:firstLine="567"/>
        <w:jc w:val="both"/>
        <w:rPr>
          <w:rFonts w:ascii="Arial" w:hAnsi="Arial" w:cs="Arial"/>
          <w:iCs/>
          <w:sz w:val="24"/>
          <w:szCs w:val="24"/>
          <w:lang w:eastAsia="ru-RU"/>
        </w:rPr>
      </w:pPr>
      <w:r w:rsidRPr="003624E0">
        <w:rPr>
          <w:rFonts w:ascii="Arial" w:hAnsi="Arial" w:cs="Arial"/>
          <w:iCs/>
          <w:sz w:val="24"/>
          <w:szCs w:val="24"/>
          <w:lang w:eastAsia="ru-RU"/>
        </w:rPr>
        <w:t>а)внедрение и актуализация Кодекса этики и служебного поведения работников</w:t>
      </w:r>
      <w:r w:rsidR="002021C0" w:rsidRPr="003624E0">
        <w:rPr>
          <w:rFonts w:ascii="Arial" w:hAnsi="Arial" w:cs="Arial"/>
          <w:iCs/>
          <w:sz w:val="24"/>
          <w:szCs w:val="24"/>
          <w:lang w:eastAsia="ru-RU"/>
        </w:rPr>
        <w:t xml:space="preserve"> Учреждения</w:t>
      </w:r>
      <w:r w:rsidRPr="003624E0">
        <w:rPr>
          <w:rFonts w:ascii="Arial" w:hAnsi="Arial" w:cs="Arial"/>
          <w:iCs/>
          <w:sz w:val="24"/>
          <w:szCs w:val="24"/>
          <w:lang w:eastAsia="ru-RU"/>
        </w:rPr>
        <w:t>;</w:t>
      </w:r>
    </w:p>
    <w:p w:rsidR="00442D08" w:rsidRPr="003624E0" w:rsidRDefault="00442D08" w:rsidP="00CF25ED">
      <w:pPr>
        <w:spacing w:after="0" w:line="240" w:lineRule="atLeast"/>
        <w:ind w:firstLine="567"/>
        <w:jc w:val="both"/>
        <w:rPr>
          <w:rFonts w:ascii="Arial" w:hAnsi="Arial" w:cs="Arial"/>
          <w:iCs/>
          <w:sz w:val="24"/>
          <w:szCs w:val="24"/>
          <w:lang w:eastAsia="ru-RU"/>
        </w:rPr>
      </w:pPr>
      <w:r w:rsidRPr="003624E0">
        <w:rPr>
          <w:rFonts w:ascii="Arial" w:hAnsi="Arial" w:cs="Arial"/>
          <w:iCs/>
          <w:sz w:val="24"/>
          <w:szCs w:val="24"/>
          <w:lang w:eastAsia="ru-RU"/>
        </w:rPr>
        <w:t>б)внедрение и актуализация Положения о</w:t>
      </w:r>
      <w:r w:rsidR="00B439F4" w:rsidRPr="003624E0">
        <w:rPr>
          <w:rFonts w:ascii="Arial" w:hAnsi="Arial" w:cs="Arial"/>
          <w:iCs/>
          <w:sz w:val="24"/>
          <w:szCs w:val="24"/>
          <w:lang w:eastAsia="ru-RU"/>
        </w:rPr>
        <w:t xml:space="preserve"> </w:t>
      </w:r>
      <w:r w:rsidRPr="003624E0">
        <w:rPr>
          <w:rFonts w:ascii="Arial" w:hAnsi="Arial" w:cs="Arial"/>
          <w:iCs/>
          <w:sz w:val="24"/>
          <w:szCs w:val="24"/>
          <w:lang w:eastAsia="ru-RU"/>
        </w:rPr>
        <w:t>предотвращении и урегулировании конфл</w:t>
      </w:r>
      <w:r w:rsidR="002A0D48" w:rsidRPr="003624E0">
        <w:rPr>
          <w:rFonts w:ascii="Arial" w:hAnsi="Arial" w:cs="Arial"/>
          <w:iCs/>
          <w:sz w:val="24"/>
          <w:szCs w:val="24"/>
          <w:lang w:eastAsia="ru-RU"/>
        </w:rPr>
        <w:t>икта интересов</w:t>
      </w:r>
      <w:r w:rsidRPr="003624E0">
        <w:rPr>
          <w:rFonts w:ascii="Arial" w:hAnsi="Arial" w:cs="Arial"/>
          <w:iCs/>
          <w:sz w:val="24"/>
          <w:szCs w:val="24"/>
          <w:lang w:eastAsia="ru-RU"/>
        </w:rPr>
        <w:t>;</w:t>
      </w:r>
    </w:p>
    <w:p w:rsidR="00442D08" w:rsidRPr="003624E0" w:rsidRDefault="00330FAA" w:rsidP="00CF25ED">
      <w:pPr>
        <w:spacing w:after="0" w:line="240" w:lineRule="atLeast"/>
        <w:ind w:firstLine="567"/>
        <w:jc w:val="both"/>
        <w:rPr>
          <w:rFonts w:ascii="Arial" w:hAnsi="Arial" w:cs="Arial"/>
          <w:iCs/>
          <w:sz w:val="24"/>
          <w:szCs w:val="24"/>
          <w:lang w:eastAsia="ru-RU"/>
        </w:rPr>
      </w:pPr>
      <w:r>
        <w:rPr>
          <w:rFonts w:ascii="Arial" w:hAnsi="Arial" w:cs="Arial"/>
          <w:iCs/>
          <w:sz w:val="24"/>
          <w:szCs w:val="24"/>
          <w:lang w:eastAsia="ru-RU"/>
        </w:rPr>
        <w:t>в</w:t>
      </w:r>
      <w:r w:rsidR="00442D08" w:rsidRPr="003624E0">
        <w:rPr>
          <w:rFonts w:ascii="Arial" w:hAnsi="Arial" w:cs="Arial"/>
          <w:iCs/>
          <w:sz w:val="24"/>
          <w:szCs w:val="24"/>
          <w:lang w:eastAsia="ru-RU"/>
        </w:rPr>
        <w:t>)внедрение и актуализация Положения о комиссии по противодействию коррупции и урегулированию конфликта интересов;</w:t>
      </w:r>
    </w:p>
    <w:p w:rsidR="00442D08" w:rsidRPr="003624E0" w:rsidRDefault="00330FAA" w:rsidP="00CF25ED">
      <w:pPr>
        <w:spacing w:after="0" w:line="240" w:lineRule="atLeast"/>
        <w:ind w:firstLine="567"/>
        <w:jc w:val="both"/>
        <w:rPr>
          <w:rFonts w:ascii="Arial" w:hAnsi="Arial" w:cs="Arial"/>
          <w:iCs/>
          <w:sz w:val="24"/>
          <w:szCs w:val="24"/>
          <w:lang w:eastAsia="ru-RU"/>
        </w:rPr>
      </w:pPr>
      <w:r>
        <w:rPr>
          <w:rFonts w:ascii="Arial" w:hAnsi="Arial" w:cs="Arial"/>
          <w:iCs/>
          <w:sz w:val="24"/>
          <w:szCs w:val="24"/>
          <w:lang w:eastAsia="ru-RU"/>
        </w:rPr>
        <w:t>г</w:t>
      </w:r>
      <w:r w:rsidR="00442D08" w:rsidRPr="003624E0">
        <w:rPr>
          <w:rFonts w:ascii="Arial" w:hAnsi="Arial" w:cs="Arial"/>
          <w:iCs/>
          <w:sz w:val="24"/>
          <w:szCs w:val="24"/>
          <w:lang w:eastAsia="ru-RU"/>
        </w:rPr>
        <w:t>) внедрение и актуали</w:t>
      </w:r>
      <w:r w:rsidR="005F1C3A" w:rsidRPr="003624E0">
        <w:rPr>
          <w:rFonts w:ascii="Arial" w:hAnsi="Arial" w:cs="Arial"/>
          <w:iCs/>
          <w:sz w:val="24"/>
          <w:szCs w:val="24"/>
          <w:lang w:eastAsia="ru-RU"/>
        </w:rPr>
        <w:t>зация Положения о сотрудничестве</w:t>
      </w:r>
      <w:r w:rsidR="00442D08" w:rsidRPr="003624E0">
        <w:rPr>
          <w:rFonts w:ascii="Arial" w:hAnsi="Arial" w:cs="Arial"/>
          <w:iCs/>
          <w:sz w:val="24"/>
          <w:szCs w:val="24"/>
          <w:lang w:eastAsia="ru-RU"/>
        </w:rPr>
        <w:t xml:space="preserve"> с правоохранительными органами в сфере противодействия коррупции;</w:t>
      </w:r>
    </w:p>
    <w:p w:rsidR="00442D08" w:rsidRPr="003624E0" w:rsidRDefault="002021C0" w:rsidP="00442D08">
      <w:pPr>
        <w:spacing w:after="0" w:line="240" w:lineRule="atLeast"/>
        <w:jc w:val="both"/>
        <w:rPr>
          <w:rFonts w:ascii="Arial" w:hAnsi="Arial" w:cs="Arial"/>
          <w:iCs/>
          <w:sz w:val="24"/>
          <w:szCs w:val="24"/>
          <w:lang w:eastAsia="ru-RU"/>
        </w:rPr>
      </w:pPr>
      <w:r w:rsidRPr="003624E0">
        <w:rPr>
          <w:rFonts w:ascii="Arial" w:hAnsi="Arial" w:cs="Arial"/>
          <w:iCs/>
          <w:sz w:val="24"/>
          <w:szCs w:val="24"/>
          <w:lang w:eastAsia="ru-RU"/>
        </w:rPr>
        <w:t xml:space="preserve">         </w:t>
      </w:r>
      <w:r w:rsidR="00330FAA">
        <w:rPr>
          <w:rFonts w:ascii="Arial" w:hAnsi="Arial" w:cs="Arial"/>
          <w:iCs/>
          <w:sz w:val="24"/>
          <w:szCs w:val="24"/>
          <w:lang w:eastAsia="ru-RU"/>
        </w:rPr>
        <w:t>д</w:t>
      </w:r>
      <w:r w:rsidRPr="003624E0">
        <w:rPr>
          <w:rFonts w:ascii="Arial" w:hAnsi="Arial" w:cs="Arial"/>
          <w:iCs/>
          <w:sz w:val="24"/>
          <w:szCs w:val="24"/>
          <w:lang w:eastAsia="ru-RU"/>
        </w:rPr>
        <w:t>)</w:t>
      </w:r>
      <w:r w:rsidRPr="003624E0">
        <w:rPr>
          <w:rFonts w:ascii="Arial" w:hAnsi="Arial" w:cs="Arial"/>
          <w:sz w:val="24"/>
          <w:szCs w:val="24"/>
        </w:rPr>
        <w:t xml:space="preserve"> введение в договоры, связанные с хозяйственной деятельностью организации, стандартной антикоррупционной оговорки</w:t>
      </w:r>
      <w:r w:rsidR="00E74964" w:rsidRPr="003624E0">
        <w:rPr>
          <w:rFonts w:ascii="Arial" w:hAnsi="Arial" w:cs="Arial"/>
          <w:sz w:val="24"/>
          <w:szCs w:val="24"/>
        </w:rPr>
        <w:t>;</w:t>
      </w:r>
    </w:p>
    <w:p w:rsidR="002021C0" w:rsidRPr="003624E0" w:rsidRDefault="005F1C3A" w:rsidP="00442D08">
      <w:pPr>
        <w:spacing w:after="0" w:line="240" w:lineRule="atLeast"/>
        <w:jc w:val="both"/>
        <w:rPr>
          <w:rFonts w:ascii="Arial" w:hAnsi="Arial" w:cs="Arial"/>
          <w:sz w:val="24"/>
          <w:szCs w:val="24"/>
        </w:rPr>
      </w:pPr>
      <w:r w:rsidRPr="003624E0">
        <w:rPr>
          <w:rFonts w:ascii="Arial" w:hAnsi="Arial" w:cs="Arial"/>
          <w:iCs/>
          <w:sz w:val="24"/>
          <w:szCs w:val="24"/>
          <w:lang w:eastAsia="ru-RU"/>
        </w:rPr>
        <w:t xml:space="preserve">         </w:t>
      </w:r>
      <w:r w:rsidR="00330FAA">
        <w:rPr>
          <w:rFonts w:ascii="Arial" w:hAnsi="Arial" w:cs="Arial"/>
          <w:iCs/>
          <w:sz w:val="24"/>
          <w:szCs w:val="24"/>
          <w:lang w:eastAsia="ru-RU"/>
        </w:rPr>
        <w:t>е</w:t>
      </w:r>
      <w:r w:rsidR="002021C0" w:rsidRPr="003624E0">
        <w:rPr>
          <w:rFonts w:ascii="Arial" w:hAnsi="Arial" w:cs="Arial"/>
          <w:iCs/>
          <w:sz w:val="24"/>
          <w:szCs w:val="24"/>
          <w:lang w:eastAsia="ru-RU"/>
        </w:rPr>
        <w:t>)</w:t>
      </w:r>
      <w:r w:rsidR="002021C0" w:rsidRPr="003624E0">
        <w:rPr>
          <w:rFonts w:ascii="Arial" w:hAnsi="Arial" w:cs="Arial"/>
          <w:sz w:val="24"/>
          <w:szCs w:val="24"/>
        </w:rPr>
        <w:t xml:space="preserve"> введение антикоррупционных положений</w:t>
      </w:r>
      <w:r w:rsidR="004B72B0" w:rsidRPr="003624E0">
        <w:rPr>
          <w:rFonts w:ascii="Arial" w:hAnsi="Arial" w:cs="Arial"/>
          <w:sz w:val="24"/>
          <w:szCs w:val="24"/>
        </w:rPr>
        <w:t xml:space="preserve"> в трудовые договора работников;</w:t>
      </w:r>
    </w:p>
    <w:p w:rsidR="005F1C3A" w:rsidRPr="003624E0" w:rsidRDefault="00330FAA" w:rsidP="00442D08">
      <w:pPr>
        <w:spacing w:after="0" w:line="240" w:lineRule="atLeast"/>
        <w:jc w:val="both"/>
        <w:rPr>
          <w:rFonts w:ascii="Arial" w:hAnsi="Arial" w:cs="Arial"/>
          <w:sz w:val="24"/>
          <w:szCs w:val="24"/>
        </w:rPr>
      </w:pPr>
      <w:r>
        <w:rPr>
          <w:rFonts w:ascii="Arial" w:hAnsi="Arial" w:cs="Arial"/>
          <w:sz w:val="24"/>
          <w:szCs w:val="24"/>
        </w:rPr>
        <w:t xml:space="preserve">         ж</w:t>
      </w:r>
      <w:r w:rsidR="004B72B0" w:rsidRPr="003624E0">
        <w:rPr>
          <w:rFonts w:ascii="Arial" w:hAnsi="Arial" w:cs="Arial"/>
          <w:sz w:val="24"/>
          <w:szCs w:val="24"/>
        </w:rPr>
        <w:t>)  внедрение Положения об оценке коррупционных рисков в целях выявления сфер деятельности Учреждения.</w:t>
      </w:r>
    </w:p>
    <w:p w:rsidR="002021C0" w:rsidRPr="003624E0" w:rsidRDefault="005F1C3A" w:rsidP="005F1C3A">
      <w:pPr>
        <w:spacing w:after="0" w:line="240" w:lineRule="atLeast"/>
        <w:ind w:firstLine="567"/>
        <w:jc w:val="both"/>
        <w:rPr>
          <w:rFonts w:ascii="Arial" w:hAnsi="Arial" w:cs="Arial"/>
          <w:sz w:val="24"/>
          <w:szCs w:val="24"/>
          <w:u w:val="single"/>
        </w:rPr>
      </w:pPr>
      <w:r w:rsidRPr="003624E0">
        <w:rPr>
          <w:rFonts w:ascii="Arial" w:hAnsi="Arial" w:cs="Arial"/>
          <w:sz w:val="24"/>
          <w:szCs w:val="24"/>
          <w:u w:val="single"/>
        </w:rPr>
        <w:t>7</w:t>
      </w:r>
      <w:r w:rsidR="002021C0" w:rsidRPr="003624E0">
        <w:rPr>
          <w:rFonts w:ascii="Arial" w:hAnsi="Arial" w:cs="Arial"/>
          <w:sz w:val="24"/>
          <w:szCs w:val="24"/>
          <w:u w:val="single"/>
        </w:rPr>
        <w:t>.1.2.</w:t>
      </w:r>
      <w:r w:rsidRPr="003624E0">
        <w:rPr>
          <w:rFonts w:ascii="Arial" w:hAnsi="Arial" w:cs="Arial"/>
          <w:sz w:val="24"/>
          <w:szCs w:val="24"/>
          <w:u w:val="single"/>
        </w:rPr>
        <w:t>нормативное обеспечение специальных антикоррупционных процедур:</w:t>
      </w:r>
    </w:p>
    <w:p w:rsidR="005F1C3A" w:rsidRPr="003624E0" w:rsidRDefault="005F1C3A" w:rsidP="005F1C3A">
      <w:pPr>
        <w:spacing w:after="0" w:line="240" w:lineRule="atLeast"/>
        <w:ind w:firstLine="567"/>
        <w:jc w:val="both"/>
        <w:rPr>
          <w:rFonts w:ascii="Arial" w:hAnsi="Arial" w:cs="Arial"/>
          <w:iCs/>
          <w:sz w:val="24"/>
          <w:szCs w:val="24"/>
          <w:lang w:eastAsia="ru-RU"/>
        </w:rPr>
      </w:pPr>
      <w:r w:rsidRPr="003624E0">
        <w:rPr>
          <w:rFonts w:ascii="Arial" w:hAnsi="Arial" w:cs="Arial"/>
          <w:sz w:val="24"/>
          <w:szCs w:val="24"/>
        </w:rPr>
        <w:t xml:space="preserve">а) внедрение и актуализация </w:t>
      </w:r>
      <w:r w:rsidR="00B439F4" w:rsidRPr="003624E0">
        <w:rPr>
          <w:rFonts w:ascii="Arial" w:hAnsi="Arial" w:cs="Arial"/>
          <w:iCs/>
          <w:sz w:val="24"/>
          <w:szCs w:val="24"/>
          <w:lang w:eastAsia="ru-RU"/>
        </w:rPr>
        <w:t>процедуры</w:t>
      </w:r>
      <w:r w:rsidRPr="003624E0">
        <w:rPr>
          <w:rFonts w:ascii="Arial" w:hAnsi="Arial" w:cs="Arial"/>
          <w:iCs/>
          <w:sz w:val="24"/>
          <w:szCs w:val="24"/>
          <w:lang w:eastAsia="ru-RU"/>
        </w:rPr>
        <w:t xml:space="preserve">  уведомления Учреждения о случаях обращения к работнику  с целью склонения его  к совершению коррупционных правонарушений</w:t>
      </w:r>
      <w:r w:rsidR="00667550" w:rsidRPr="003624E0">
        <w:rPr>
          <w:rFonts w:ascii="Arial" w:hAnsi="Arial" w:cs="Arial"/>
          <w:iCs/>
          <w:sz w:val="24"/>
          <w:szCs w:val="24"/>
          <w:lang w:eastAsia="ru-RU"/>
        </w:rPr>
        <w:t>;</w:t>
      </w:r>
    </w:p>
    <w:p w:rsidR="00667550" w:rsidRPr="003624E0" w:rsidRDefault="00667550" w:rsidP="005F1C3A">
      <w:pPr>
        <w:spacing w:after="0" w:line="240" w:lineRule="atLeast"/>
        <w:ind w:firstLine="567"/>
        <w:jc w:val="both"/>
        <w:rPr>
          <w:rFonts w:ascii="Arial" w:hAnsi="Arial" w:cs="Arial"/>
          <w:sz w:val="24"/>
          <w:szCs w:val="24"/>
        </w:rPr>
      </w:pPr>
      <w:r w:rsidRPr="003624E0">
        <w:rPr>
          <w:rFonts w:ascii="Arial" w:hAnsi="Arial" w:cs="Arial"/>
          <w:iCs/>
          <w:sz w:val="24"/>
          <w:szCs w:val="24"/>
          <w:lang w:eastAsia="ru-RU"/>
        </w:rPr>
        <w:t xml:space="preserve">б) </w:t>
      </w:r>
      <w:r w:rsidR="00B439F4" w:rsidRPr="003624E0">
        <w:rPr>
          <w:rFonts w:ascii="Arial" w:hAnsi="Arial" w:cs="Arial"/>
          <w:sz w:val="24"/>
          <w:szCs w:val="24"/>
        </w:rPr>
        <w:t>внедрение и актуализация процедуры</w:t>
      </w:r>
      <w:r w:rsidRPr="003624E0">
        <w:rPr>
          <w:rFonts w:ascii="Arial" w:hAnsi="Arial" w:cs="Arial"/>
          <w:sz w:val="24"/>
          <w:szCs w:val="24"/>
        </w:rPr>
        <w:t xml:space="preserve"> уведомления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67550" w:rsidRPr="003624E0" w:rsidRDefault="00330FAA" w:rsidP="005F1C3A">
      <w:pPr>
        <w:spacing w:after="0" w:line="240" w:lineRule="atLeast"/>
        <w:ind w:firstLine="567"/>
        <w:jc w:val="both"/>
        <w:rPr>
          <w:rFonts w:ascii="Arial" w:hAnsi="Arial" w:cs="Arial"/>
          <w:sz w:val="24"/>
          <w:szCs w:val="24"/>
        </w:rPr>
      </w:pPr>
      <w:r>
        <w:rPr>
          <w:rFonts w:ascii="Arial" w:hAnsi="Arial" w:cs="Arial"/>
          <w:sz w:val="24"/>
          <w:szCs w:val="24"/>
        </w:rPr>
        <w:t>в</w:t>
      </w:r>
      <w:r w:rsidR="00667550" w:rsidRPr="003624E0">
        <w:rPr>
          <w:rFonts w:ascii="Arial" w:hAnsi="Arial" w:cs="Arial"/>
          <w:sz w:val="24"/>
          <w:szCs w:val="24"/>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p w:rsidR="00667550" w:rsidRPr="003624E0" w:rsidRDefault="00E74964" w:rsidP="005F1C3A">
      <w:pPr>
        <w:spacing w:after="0" w:line="240" w:lineRule="atLeast"/>
        <w:ind w:firstLine="567"/>
        <w:jc w:val="both"/>
        <w:rPr>
          <w:rFonts w:ascii="Arial" w:hAnsi="Arial" w:cs="Arial"/>
          <w:sz w:val="24"/>
          <w:szCs w:val="24"/>
          <w:u w:val="single"/>
        </w:rPr>
      </w:pPr>
      <w:r w:rsidRPr="003624E0">
        <w:rPr>
          <w:rFonts w:ascii="Arial" w:hAnsi="Arial" w:cs="Arial"/>
          <w:sz w:val="24"/>
          <w:szCs w:val="24"/>
          <w:u w:val="single"/>
        </w:rPr>
        <w:t>7.1.3.обучение и информирование работников Учреждения:</w:t>
      </w:r>
    </w:p>
    <w:p w:rsidR="00E74964" w:rsidRPr="003624E0" w:rsidRDefault="00E74964" w:rsidP="005F1C3A">
      <w:pPr>
        <w:spacing w:after="0" w:line="240" w:lineRule="atLeast"/>
        <w:ind w:firstLine="567"/>
        <w:jc w:val="both"/>
        <w:rPr>
          <w:rFonts w:ascii="Arial" w:hAnsi="Arial" w:cs="Arial"/>
          <w:sz w:val="24"/>
          <w:szCs w:val="24"/>
        </w:rPr>
      </w:pPr>
      <w:r w:rsidRPr="003624E0">
        <w:rPr>
          <w:rFonts w:ascii="Arial" w:hAnsi="Arial" w:cs="Arial"/>
          <w:sz w:val="24"/>
          <w:szCs w:val="24"/>
        </w:rPr>
        <w:t>а) 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p w:rsidR="00E74964" w:rsidRPr="003624E0" w:rsidRDefault="00E74964" w:rsidP="005F1C3A">
      <w:pPr>
        <w:spacing w:after="0" w:line="240" w:lineRule="atLeast"/>
        <w:ind w:firstLine="567"/>
        <w:jc w:val="both"/>
        <w:rPr>
          <w:rFonts w:ascii="Arial" w:hAnsi="Arial" w:cs="Arial"/>
          <w:sz w:val="24"/>
          <w:szCs w:val="24"/>
        </w:rPr>
      </w:pPr>
      <w:r w:rsidRPr="003624E0">
        <w:rPr>
          <w:rFonts w:ascii="Arial" w:hAnsi="Arial" w:cs="Arial"/>
          <w:sz w:val="24"/>
          <w:szCs w:val="24"/>
        </w:rPr>
        <w:t>б) проведение обучающих мероприятий по вопросам профилактики и противодействия коррупции;</w:t>
      </w:r>
    </w:p>
    <w:p w:rsidR="00E74964" w:rsidRPr="003624E0" w:rsidRDefault="00E74964" w:rsidP="005F1C3A">
      <w:pPr>
        <w:spacing w:after="0" w:line="240" w:lineRule="atLeast"/>
        <w:ind w:firstLine="567"/>
        <w:jc w:val="both"/>
        <w:rPr>
          <w:rFonts w:ascii="Arial" w:hAnsi="Arial" w:cs="Arial"/>
          <w:sz w:val="24"/>
          <w:szCs w:val="24"/>
        </w:rPr>
      </w:pPr>
      <w:r w:rsidRPr="003624E0">
        <w:rPr>
          <w:rFonts w:ascii="Arial" w:hAnsi="Arial" w:cs="Arial"/>
          <w:sz w:val="24"/>
          <w:szCs w:val="24"/>
        </w:rPr>
        <w:t>в) организация индивидуального консультирования работников по вопросам применения (соблюдения) антикоррупционных стандартов и процедур.</w:t>
      </w:r>
    </w:p>
    <w:p w:rsidR="00E74964" w:rsidRPr="003624E0" w:rsidRDefault="00E74964" w:rsidP="005F1C3A">
      <w:pPr>
        <w:spacing w:after="0" w:line="240" w:lineRule="atLeast"/>
        <w:ind w:firstLine="567"/>
        <w:jc w:val="both"/>
        <w:rPr>
          <w:rFonts w:ascii="Arial" w:hAnsi="Arial" w:cs="Arial"/>
          <w:sz w:val="24"/>
          <w:szCs w:val="24"/>
          <w:u w:val="single"/>
        </w:rPr>
      </w:pPr>
      <w:r w:rsidRPr="003624E0">
        <w:rPr>
          <w:rFonts w:ascii="Arial" w:hAnsi="Arial" w:cs="Arial"/>
          <w:sz w:val="24"/>
          <w:szCs w:val="24"/>
          <w:u w:val="single"/>
        </w:rPr>
        <w:t>7.1.4.</w:t>
      </w:r>
      <w:r w:rsidR="003565B1" w:rsidRPr="003624E0">
        <w:rPr>
          <w:rFonts w:ascii="Arial" w:hAnsi="Arial" w:cs="Arial"/>
          <w:sz w:val="24"/>
          <w:szCs w:val="24"/>
          <w:u w:val="single"/>
        </w:rPr>
        <w:t>Обеспечение соответствия системы внутренне</w:t>
      </w:r>
      <w:r w:rsidR="00FE63B4" w:rsidRPr="003624E0">
        <w:rPr>
          <w:rFonts w:ascii="Arial" w:hAnsi="Arial" w:cs="Arial"/>
          <w:sz w:val="24"/>
          <w:szCs w:val="24"/>
          <w:u w:val="single"/>
        </w:rPr>
        <w:t>го контроля Учреждения</w:t>
      </w:r>
      <w:r w:rsidR="003565B1" w:rsidRPr="003624E0">
        <w:rPr>
          <w:rFonts w:ascii="Arial" w:hAnsi="Arial" w:cs="Arial"/>
          <w:sz w:val="24"/>
          <w:szCs w:val="24"/>
          <w:u w:val="single"/>
        </w:rPr>
        <w:t xml:space="preserve"> требованиям Антикоррупционной политики</w:t>
      </w:r>
      <w:r w:rsidRPr="003624E0">
        <w:rPr>
          <w:rFonts w:ascii="Arial" w:hAnsi="Arial" w:cs="Arial"/>
          <w:sz w:val="24"/>
          <w:szCs w:val="24"/>
          <w:u w:val="single"/>
        </w:rPr>
        <w:t>:</w:t>
      </w:r>
    </w:p>
    <w:p w:rsidR="00E74964" w:rsidRPr="003624E0" w:rsidRDefault="00E74964" w:rsidP="005F1C3A">
      <w:pPr>
        <w:spacing w:after="0" w:line="240" w:lineRule="atLeast"/>
        <w:ind w:firstLine="567"/>
        <w:jc w:val="both"/>
        <w:rPr>
          <w:rFonts w:ascii="Arial" w:hAnsi="Arial" w:cs="Arial"/>
          <w:sz w:val="24"/>
          <w:szCs w:val="24"/>
        </w:rPr>
      </w:pPr>
      <w:r w:rsidRPr="003624E0">
        <w:rPr>
          <w:rFonts w:ascii="Arial" w:hAnsi="Arial" w:cs="Arial"/>
          <w:sz w:val="24"/>
          <w:szCs w:val="24"/>
        </w:rPr>
        <w:t>а)</w:t>
      </w:r>
      <w:r w:rsidR="003565B1" w:rsidRPr="003624E0">
        <w:rPr>
          <w:rFonts w:ascii="Arial" w:hAnsi="Arial" w:cs="Arial"/>
          <w:sz w:val="24"/>
          <w:szCs w:val="24"/>
        </w:rPr>
        <w:t xml:space="preserve"> осуществление регулярного контроля соблюдения внутренних процедур;</w:t>
      </w:r>
    </w:p>
    <w:p w:rsidR="003565B1" w:rsidRPr="003624E0" w:rsidRDefault="003565B1" w:rsidP="005F1C3A">
      <w:pPr>
        <w:spacing w:after="0" w:line="240" w:lineRule="atLeast"/>
        <w:ind w:firstLine="567"/>
        <w:jc w:val="both"/>
        <w:rPr>
          <w:rFonts w:ascii="Arial" w:hAnsi="Arial" w:cs="Arial"/>
          <w:sz w:val="24"/>
          <w:szCs w:val="24"/>
        </w:rPr>
      </w:pPr>
      <w:r w:rsidRPr="003624E0">
        <w:rPr>
          <w:rFonts w:ascii="Arial" w:hAnsi="Arial" w:cs="Arial"/>
          <w:sz w:val="24"/>
          <w:szCs w:val="24"/>
        </w:rPr>
        <w:t>б)осуществление регулярного контроля данных бухгалтерского учета, наличия и достоверности первичных документов бухгалтерского учета;</w:t>
      </w:r>
    </w:p>
    <w:p w:rsidR="003565B1" w:rsidRPr="003624E0" w:rsidRDefault="003565B1" w:rsidP="005F1C3A">
      <w:pPr>
        <w:spacing w:after="0" w:line="240" w:lineRule="atLeast"/>
        <w:ind w:firstLine="567"/>
        <w:jc w:val="both"/>
        <w:rPr>
          <w:rFonts w:ascii="Arial" w:hAnsi="Arial" w:cs="Arial"/>
          <w:sz w:val="24"/>
          <w:szCs w:val="24"/>
        </w:rPr>
      </w:pPr>
      <w:r w:rsidRPr="003624E0">
        <w:rPr>
          <w:rFonts w:ascii="Arial" w:hAnsi="Arial" w:cs="Arial"/>
          <w:sz w:val="24"/>
          <w:szCs w:val="24"/>
        </w:rPr>
        <w:t>в) осуществление регулярного контроля экономической обоснованности расходов в сферах с высоким коррупционным риском.</w:t>
      </w:r>
    </w:p>
    <w:p w:rsidR="003565B1" w:rsidRPr="003624E0" w:rsidRDefault="003565B1" w:rsidP="005F1C3A">
      <w:pPr>
        <w:spacing w:after="0" w:line="240" w:lineRule="atLeast"/>
        <w:ind w:firstLine="567"/>
        <w:jc w:val="both"/>
        <w:rPr>
          <w:rFonts w:ascii="Arial" w:hAnsi="Arial" w:cs="Arial"/>
          <w:sz w:val="24"/>
          <w:szCs w:val="24"/>
          <w:u w:val="single"/>
        </w:rPr>
      </w:pPr>
      <w:r w:rsidRPr="003624E0">
        <w:rPr>
          <w:rFonts w:ascii="Arial" w:hAnsi="Arial" w:cs="Arial"/>
          <w:sz w:val="24"/>
          <w:szCs w:val="24"/>
          <w:u w:val="single"/>
        </w:rPr>
        <w:t>7.1.5. Оценка результатов проводимой антикоррупционной работы и подготовка отчетных материалов.</w:t>
      </w:r>
    </w:p>
    <w:p w:rsidR="00954D79" w:rsidRPr="003624E0" w:rsidRDefault="00954D79" w:rsidP="005F1C3A">
      <w:pPr>
        <w:spacing w:after="0" w:line="240" w:lineRule="atLeast"/>
        <w:ind w:firstLine="567"/>
        <w:jc w:val="both"/>
        <w:rPr>
          <w:rFonts w:ascii="Arial" w:hAnsi="Arial" w:cs="Arial"/>
          <w:sz w:val="24"/>
          <w:szCs w:val="24"/>
        </w:rPr>
      </w:pPr>
      <w:r w:rsidRPr="003624E0">
        <w:rPr>
          <w:rFonts w:ascii="Arial" w:hAnsi="Arial" w:cs="Arial"/>
          <w:sz w:val="24"/>
          <w:szCs w:val="24"/>
        </w:rPr>
        <w:lastRenderedPageBreak/>
        <w:t>7.2.</w:t>
      </w:r>
      <w:r w:rsidR="004B72B0" w:rsidRPr="003624E0">
        <w:rPr>
          <w:rFonts w:ascii="Arial" w:hAnsi="Arial" w:cs="Arial"/>
          <w:sz w:val="24"/>
          <w:szCs w:val="24"/>
        </w:rPr>
        <w:t xml:space="preserve"> В Учреждении  разрабатывается и утверждается  двухлетний план  мероприятий про противодействию коррупции с указанием сроков  их проведения и ответственных исполнителей.</w:t>
      </w:r>
    </w:p>
    <w:p w:rsidR="00667550" w:rsidRPr="003624E0" w:rsidRDefault="00667550" w:rsidP="005F1C3A">
      <w:pPr>
        <w:spacing w:after="0" w:line="240" w:lineRule="atLeast"/>
        <w:ind w:firstLine="567"/>
        <w:jc w:val="both"/>
        <w:rPr>
          <w:rFonts w:ascii="Arial" w:hAnsi="Arial" w:cs="Arial"/>
          <w:sz w:val="24"/>
          <w:szCs w:val="24"/>
        </w:rPr>
      </w:pPr>
    </w:p>
    <w:p w:rsidR="00E820DC" w:rsidRPr="003624E0" w:rsidRDefault="003565B1" w:rsidP="00E820DC">
      <w:pPr>
        <w:spacing w:after="0" w:line="240" w:lineRule="auto"/>
        <w:ind w:firstLine="567"/>
        <w:jc w:val="center"/>
        <w:rPr>
          <w:rFonts w:ascii="Arial" w:hAnsi="Arial" w:cs="Arial"/>
          <w:b/>
          <w:sz w:val="24"/>
          <w:szCs w:val="24"/>
          <w:lang w:eastAsia="ru-RU"/>
        </w:rPr>
      </w:pPr>
      <w:r w:rsidRPr="003624E0">
        <w:rPr>
          <w:rFonts w:ascii="Arial" w:hAnsi="Arial" w:cs="Arial"/>
          <w:b/>
          <w:sz w:val="24"/>
          <w:szCs w:val="24"/>
          <w:lang w:eastAsia="ru-RU"/>
        </w:rPr>
        <w:t>8</w:t>
      </w:r>
      <w:r w:rsidR="00E820DC" w:rsidRPr="003624E0">
        <w:rPr>
          <w:rFonts w:ascii="Arial" w:hAnsi="Arial" w:cs="Arial"/>
          <w:b/>
          <w:sz w:val="24"/>
          <w:szCs w:val="24"/>
          <w:lang w:eastAsia="ru-RU"/>
        </w:rPr>
        <w:t>. Ответственность</w:t>
      </w:r>
      <w:r w:rsidR="00954D79" w:rsidRPr="003624E0">
        <w:rPr>
          <w:rFonts w:ascii="Arial" w:hAnsi="Arial" w:cs="Arial"/>
          <w:b/>
          <w:sz w:val="24"/>
          <w:szCs w:val="24"/>
          <w:lang w:eastAsia="ru-RU"/>
        </w:rPr>
        <w:t xml:space="preserve"> за несоблюдение требований</w:t>
      </w:r>
      <w:r w:rsidR="00954D79" w:rsidRPr="003624E0">
        <w:rPr>
          <w:rFonts w:ascii="Arial" w:hAnsi="Arial" w:cs="Arial"/>
          <w:b/>
          <w:sz w:val="24"/>
          <w:szCs w:val="24"/>
          <w:lang w:eastAsia="ru-RU"/>
        </w:rPr>
        <w:tab/>
        <w:t xml:space="preserve"> </w:t>
      </w:r>
    </w:p>
    <w:p w:rsidR="00954D79" w:rsidRPr="003624E0" w:rsidRDefault="00954D79" w:rsidP="00E820DC">
      <w:pPr>
        <w:spacing w:after="0" w:line="240" w:lineRule="auto"/>
        <w:ind w:firstLine="567"/>
        <w:jc w:val="center"/>
        <w:rPr>
          <w:rFonts w:ascii="Arial" w:hAnsi="Arial" w:cs="Arial"/>
          <w:b/>
          <w:sz w:val="24"/>
          <w:szCs w:val="24"/>
          <w:lang w:eastAsia="ru-RU"/>
        </w:rPr>
      </w:pPr>
      <w:r w:rsidRPr="003624E0">
        <w:rPr>
          <w:rFonts w:ascii="Arial" w:hAnsi="Arial" w:cs="Arial"/>
          <w:b/>
          <w:sz w:val="24"/>
          <w:szCs w:val="24"/>
          <w:lang w:eastAsia="ru-RU"/>
        </w:rPr>
        <w:t>Антикоррупционной политики</w:t>
      </w:r>
    </w:p>
    <w:p w:rsidR="00E820DC" w:rsidRPr="003624E0" w:rsidRDefault="00E820DC" w:rsidP="00E820DC">
      <w:pPr>
        <w:spacing w:after="0" w:line="240" w:lineRule="auto"/>
        <w:jc w:val="both"/>
        <w:rPr>
          <w:rFonts w:ascii="Arial" w:hAnsi="Arial" w:cs="Arial"/>
          <w:sz w:val="24"/>
          <w:szCs w:val="24"/>
          <w:lang w:eastAsia="ru-RU"/>
        </w:rPr>
      </w:pPr>
      <w:r w:rsidRPr="003624E0">
        <w:rPr>
          <w:rFonts w:ascii="Arial" w:hAnsi="Arial" w:cs="Arial"/>
          <w:sz w:val="24"/>
          <w:szCs w:val="24"/>
          <w:lang w:eastAsia="ru-RU"/>
        </w:rPr>
        <w:t xml:space="preserve">         </w:t>
      </w:r>
      <w:r w:rsidR="003565B1" w:rsidRPr="003624E0">
        <w:rPr>
          <w:rFonts w:ascii="Arial" w:hAnsi="Arial" w:cs="Arial"/>
          <w:sz w:val="24"/>
          <w:szCs w:val="24"/>
          <w:lang w:eastAsia="ru-RU"/>
        </w:rPr>
        <w:t>8</w:t>
      </w:r>
      <w:r w:rsidRPr="003624E0">
        <w:rPr>
          <w:rFonts w:ascii="Arial" w:hAnsi="Arial" w:cs="Arial"/>
          <w:sz w:val="24"/>
          <w:szCs w:val="24"/>
          <w:lang w:eastAsia="ru-RU"/>
        </w:rPr>
        <w:t xml:space="preserve">.1. Каждый работник </w:t>
      </w:r>
      <w:r w:rsidRPr="003624E0">
        <w:rPr>
          <w:rFonts w:ascii="Arial" w:hAnsi="Arial" w:cs="Arial"/>
          <w:bCs/>
          <w:sz w:val="24"/>
          <w:szCs w:val="24"/>
          <w:lang w:eastAsia="ru-RU"/>
        </w:rPr>
        <w:t>Учреждения</w:t>
      </w:r>
      <w:r w:rsidRPr="003624E0">
        <w:rPr>
          <w:rFonts w:ascii="Arial" w:hAnsi="Arial" w:cs="Arial"/>
          <w:sz w:val="24"/>
          <w:szCs w:val="24"/>
          <w:lang w:eastAsia="ru-RU"/>
        </w:rPr>
        <w:t xml:space="preserve"> должен быть озна</w:t>
      </w:r>
      <w:r w:rsidR="00462DDD" w:rsidRPr="003624E0">
        <w:rPr>
          <w:rFonts w:ascii="Arial" w:hAnsi="Arial" w:cs="Arial"/>
          <w:sz w:val="24"/>
          <w:szCs w:val="24"/>
          <w:lang w:eastAsia="ru-RU"/>
        </w:rPr>
        <w:t>комлен под подпись с настоящей А</w:t>
      </w:r>
      <w:r w:rsidRPr="003624E0">
        <w:rPr>
          <w:rFonts w:ascii="Arial" w:hAnsi="Arial" w:cs="Arial"/>
          <w:sz w:val="24"/>
          <w:szCs w:val="24"/>
          <w:lang w:eastAsia="ru-RU"/>
        </w:rPr>
        <w:t>нтикоррупционной политикой и локальными нормативными актами, касающимися противодействия коррупции, принятыми в Учреждении, и соблюдать принципы и требования данных документов.</w:t>
      </w:r>
    </w:p>
    <w:p w:rsidR="00E820DC" w:rsidRPr="003624E0" w:rsidRDefault="003565B1" w:rsidP="00E820DC">
      <w:pPr>
        <w:spacing w:after="0" w:line="240" w:lineRule="atLeast"/>
        <w:ind w:firstLine="539"/>
        <w:jc w:val="both"/>
        <w:rPr>
          <w:rFonts w:ascii="Arial" w:eastAsia="Times New Roman" w:hAnsi="Arial" w:cs="Arial"/>
          <w:sz w:val="24"/>
          <w:szCs w:val="24"/>
          <w:lang w:eastAsia="ru-RU"/>
        </w:rPr>
      </w:pPr>
      <w:r w:rsidRPr="003624E0">
        <w:rPr>
          <w:rFonts w:ascii="Arial" w:hAnsi="Arial" w:cs="Arial"/>
          <w:sz w:val="24"/>
          <w:szCs w:val="24"/>
          <w:lang w:eastAsia="ru-RU"/>
        </w:rPr>
        <w:t>8</w:t>
      </w:r>
      <w:r w:rsidR="00E820DC" w:rsidRPr="003624E0">
        <w:rPr>
          <w:rFonts w:ascii="Arial" w:hAnsi="Arial" w:cs="Arial"/>
          <w:sz w:val="24"/>
          <w:szCs w:val="24"/>
          <w:lang w:eastAsia="ru-RU"/>
        </w:rPr>
        <w:t xml:space="preserve">.2. Работники </w:t>
      </w:r>
      <w:r w:rsidR="00E820DC" w:rsidRPr="003624E0">
        <w:rPr>
          <w:rFonts w:ascii="Arial" w:hAnsi="Arial" w:cs="Arial"/>
          <w:bCs/>
          <w:sz w:val="24"/>
          <w:szCs w:val="24"/>
          <w:lang w:eastAsia="ru-RU"/>
        </w:rPr>
        <w:t xml:space="preserve">Учреждения </w:t>
      </w:r>
      <w:r w:rsidR="00E820DC" w:rsidRPr="003624E0">
        <w:rPr>
          <w:rFonts w:ascii="Arial" w:eastAsia="Times New Roman" w:hAnsi="Arial" w:cs="Arial"/>
          <w:sz w:val="24"/>
          <w:szCs w:val="24"/>
          <w:lang w:eastAsia="ru-RU"/>
        </w:rPr>
        <w:t>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54D79" w:rsidRPr="003624E0" w:rsidRDefault="00954D79" w:rsidP="00954D79">
      <w:pPr>
        <w:spacing w:after="0" w:line="240" w:lineRule="atLeast"/>
        <w:ind w:firstLine="539"/>
        <w:jc w:val="center"/>
        <w:rPr>
          <w:rFonts w:ascii="Arial" w:eastAsia="Times New Roman" w:hAnsi="Arial" w:cs="Arial"/>
          <w:sz w:val="24"/>
          <w:szCs w:val="24"/>
          <w:lang w:eastAsia="ru-RU"/>
        </w:rPr>
      </w:pPr>
    </w:p>
    <w:p w:rsidR="00954D79" w:rsidRPr="003624E0" w:rsidRDefault="00954D79" w:rsidP="00954D79">
      <w:pPr>
        <w:spacing w:after="0" w:line="240" w:lineRule="atLeast"/>
        <w:ind w:firstLine="539"/>
        <w:jc w:val="center"/>
        <w:rPr>
          <w:rFonts w:ascii="Arial" w:eastAsia="Times New Roman" w:hAnsi="Arial" w:cs="Arial"/>
          <w:b/>
          <w:sz w:val="24"/>
          <w:szCs w:val="24"/>
          <w:lang w:eastAsia="ru-RU"/>
        </w:rPr>
      </w:pPr>
      <w:r w:rsidRPr="003624E0">
        <w:rPr>
          <w:rFonts w:ascii="Arial" w:eastAsia="Times New Roman" w:hAnsi="Arial" w:cs="Arial"/>
          <w:b/>
          <w:sz w:val="24"/>
          <w:szCs w:val="24"/>
          <w:lang w:eastAsia="ru-RU"/>
        </w:rPr>
        <w:t xml:space="preserve">9. Порядок пересмотра  и внесения изменений </w:t>
      </w:r>
    </w:p>
    <w:p w:rsidR="00954D79" w:rsidRPr="003624E0" w:rsidRDefault="00954D79" w:rsidP="00954D79">
      <w:pPr>
        <w:spacing w:after="0" w:line="240" w:lineRule="atLeast"/>
        <w:ind w:firstLine="539"/>
        <w:jc w:val="center"/>
        <w:rPr>
          <w:rFonts w:ascii="Arial" w:eastAsia="Times New Roman" w:hAnsi="Arial" w:cs="Arial"/>
          <w:b/>
          <w:sz w:val="24"/>
          <w:szCs w:val="24"/>
          <w:lang w:eastAsia="ru-RU"/>
        </w:rPr>
      </w:pPr>
      <w:r w:rsidRPr="003624E0">
        <w:rPr>
          <w:rFonts w:ascii="Arial" w:eastAsia="Times New Roman" w:hAnsi="Arial" w:cs="Arial"/>
          <w:b/>
          <w:sz w:val="24"/>
          <w:szCs w:val="24"/>
          <w:lang w:eastAsia="ru-RU"/>
        </w:rPr>
        <w:t>в Антикоррупционную политику</w:t>
      </w:r>
    </w:p>
    <w:p w:rsidR="00954D79" w:rsidRPr="003624E0" w:rsidRDefault="00954D79" w:rsidP="00954D79">
      <w:pPr>
        <w:spacing w:after="150" w:line="240" w:lineRule="auto"/>
        <w:ind w:firstLine="567"/>
        <w:jc w:val="both"/>
        <w:rPr>
          <w:rFonts w:ascii="Arial" w:eastAsia="Times New Roman" w:hAnsi="Arial" w:cs="Arial"/>
          <w:sz w:val="24"/>
          <w:szCs w:val="24"/>
          <w:lang w:eastAsia="ru-RU"/>
        </w:rPr>
      </w:pPr>
      <w:r w:rsidRPr="003624E0">
        <w:rPr>
          <w:rFonts w:ascii="Arial" w:eastAsia="Times New Roman" w:hAnsi="Arial" w:cs="Arial"/>
          <w:sz w:val="24"/>
          <w:szCs w:val="24"/>
          <w:lang w:eastAsia="ru-RU"/>
        </w:rPr>
        <w:t>9.1. Учреждение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директору соответствующий отчет, на основании которого в настоящую Политику могут быть внесены изменения и дополнения.</w:t>
      </w:r>
    </w:p>
    <w:p w:rsidR="00954D79" w:rsidRPr="003624E0" w:rsidRDefault="00954D79" w:rsidP="00954D79">
      <w:pPr>
        <w:spacing w:after="150" w:line="240" w:lineRule="auto"/>
        <w:ind w:firstLine="567"/>
        <w:jc w:val="both"/>
        <w:rPr>
          <w:rFonts w:ascii="Arial" w:eastAsia="Times New Roman" w:hAnsi="Arial" w:cs="Arial"/>
          <w:sz w:val="24"/>
          <w:szCs w:val="24"/>
          <w:lang w:eastAsia="ru-RU"/>
        </w:rPr>
      </w:pPr>
      <w:r w:rsidRPr="003624E0">
        <w:rPr>
          <w:rFonts w:ascii="Arial" w:eastAsia="Times New Roman" w:hAnsi="Arial" w:cs="Arial"/>
          <w:sz w:val="24"/>
          <w:szCs w:val="24"/>
          <w:lang w:eastAsia="ru-RU"/>
        </w:rPr>
        <w:t>9.2.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954D79" w:rsidRPr="003624E0" w:rsidRDefault="00954D79" w:rsidP="00954D79">
      <w:pPr>
        <w:spacing w:after="150" w:line="240" w:lineRule="auto"/>
        <w:ind w:firstLine="567"/>
        <w:rPr>
          <w:rFonts w:ascii="Times New Roman" w:eastAsia="Times New Roman" w:hAnsi="Times New Roman" w:cs="Times New Roman"/>
          <w:sz w:val="24"/>
          <w:szCs w:val="24"/>
          <w:lang w:eastAsia="ru-RU"/>
        </w:rPr>
      </w:pPr>
      <w:r w:rsidRPr="003624E0">
        <w:rPr>
          <w:rFonts w:ascii="Times New Roman" w:eastAsia="Times New Roman" w:hAnsi="Times New Roman" w:cs="Times New Roman"/>
          <w:sz w:val="24"/>
          <w:szCs w:val="24"/>
          <w:lang w:eastAsia="ru-RU"/>
        </w:rPr>
        <w:t> </w:t>
      </w:r>
    </w:p>
    <w:p w:rsidR="00954D79" w:rsidRPr="003624E0" w:rsidRDefault="00954D79" w:rsidP="00E820DC">
      <w:pPr>
        <w:spacing w:after="0" w:line="240" w:lineRule="atLeast"/>
        <w:ind w:firstLine="539"/>
        <w:jc w:val="both"/>
        <w:rPr>
          <w:rFonts w:ascii="Arial" w:eastAsia="Times New Roman" w:hAnsi="Arial" w:cs="Arial"/>
          <w:sz w:val="24"/>
          <w:szCs w:val="24"/>
          <w:lang w:eastAsia="ru-RU"/>
        </w:rPr>
      </w:pPr>
    </w:p>
    <w:p w:rsidR="00E820DC" w:rsidRPr="003624E0" w:rsidRDefault="00E820DC" w:rsidP="00E820DC">
      <w:pPr>
        <w:spacing w:after="0" w:line="240" w:lineRule="auto"/>
        <w:ind w:firstLine="567"/>
        <w:jc w:val="both"/>
        <w:rPr>
          <w:rFonts w:ascii="Arial" w:hAnsi="Arial" w:cs="Arial"/>
          <w:sz w:val="24"/>
          <w:szCs w:val="24"/>
          <w:lang w:eastAsia="ru-RU"/>
        </w:rPr>
      </w:pPr>
    </w:p>
    <w:p w:rsidR="00E820DC" w:rsidRPr="003624E0" w:rsidRDefault="00E820DC" w:rsidP="00E820DC">
      <w:pPr>
        <w:spacing w:after="0" w:line="240" w:lineRule="auto"/>
        <w:ind w:firstLine="567"/>
        <w:jc w:val="both"/>
        <w:rPr>
          <w:rFonts w:ascii="Arial" w:hAnsi="Arial" w:cs="Arial"/>
          <w:sz w:val="24"/>
          <w:szCs w:val="24"/>
          <w:lang w:eastAsia="ru-RU"/>
        </w:rPr>
      </w:pPr>
    </w:p>
    <w:p w:rsidR="00E820DC" w:rsidRPr="003624E0" w:rsidRDefault="00E820DC" w:rsidP="00E820DC">
      <w:pPr>
        <w:spacing w:after="0" w:line="240" w:lineRule="auto"/>
        <w:ind w:firstLine="567"/>
        <w:jc w:val="both"/>
        <w:rPr>
          <w:rFonts w:ascii="Arial" w:hAnsi="Arial" w:cs="Arial"/>
          <w:sz w:val="24"/>
          <w:szCs w:val="24"/>
          <w:lang w:eastAsia="ru-RU"/>
        </w:rPr>
      </w:pPr>
    </w:p>
    <w:p w:rsidR="00E820DC" w:rsidRPr="003624E0" w:rsidRDefault="00E820DC" w:rsidP="00E820DC">
      <w:pPr>
        <w:spacing w:after="0" w:line="240" w:lineRule="atLeast"/>
        <w:ind w:firstLine="567"/>
        <w:jc w:val="both"/>
        <w:rPr>
          <w:rFonts w:ascii="Arial" w:hAnsi="Arial" w:cs="Arial"/>
          <w:iCs/>
          <w:sz w:val="24"/>
          <w:szCs w:val="24"/>
          <w:lang w:eastAsia="ru-RU"/>
        </w:rPr>
      </w:pPr>
    </w:p>
    <w:p w:rsidR="00BC0A5F" w:rsidRPr="003624E0" w:rsidRDefault="00BC0A5F">
      <w:pPr>
        <w:rPr>
          <w:sz w:val="24"/>
          <w:szCs w:val="24"/>
        </w:rPr>
      </w:pPr>
    </w:p>
    <w:sectPr w:rsidR="00BC0A5F" w:rsidRPr="003624E0" w:rsidSect="00330FAA">
      <w:footerReference w:type="default" r:id="rId12"/>
      <w:pgSz w:w="11906" w:h="16838"/>
      <w:pgMar w:top="709"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2D" w:rsidRDefault="00276E2D">
      <w:pPr>
        <w:spacing w:after="0" w:line="240" w:lineRule="auto"/>
      </w:pPr>
      <w:r>
        <w:separator/>
      </w:r>
    </w:p>
  </w:endnote>
  <w:endnote w:type="continuationSeparator" w:id="0">
    <w:p w:rsidR="00276E2D" w:rsidRDefault="0027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077958"/>
      <w:docPartObj>
        <w:docPartGallery w:val="Page Numbers (Bottom of Page)"/>
        <w:docPartUnique/>
      </w:docPartObj>
    </w:sdtPr>
    <w:sdtEndPr/>
    <w:sdtContent>
      <w:p w:rsidR="003624E0" w:rsidRDefault="003624E0">
        <w:pPr>
          <w:pStyle w:val="a3"/>
          <w:jc w:val="center"/>
        </w:pPr>
        <w:r>
          <w:fldChar w:fldCharType="begin"/>
        </w:r>
        <w:r>
          <w:instrText>PAGE   \* MERGEFORMAT</w:instrText>
        </w:r>
        <w:r>
          <w:fldChar w:fldCharType="separate"/>
        </w:r>
        <w:r w:rsidR="001546D2">
          <w:rPr>
            <w:noProof/>
          </w:rPr>
          <w:t>5</w:t>
        </w:r>
        <w:r>
          <w:fldChar w:fldCharType="end"/>
        </w:r>
      </w:p>
    </w:sdtContent>
  </w:sdt>
  <w:p w:rsidR="008A2D13" w:rsidRDefault="00276E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2D" w:rsidRDefault="00276E2D">
      <w:pPr>
        <w:spacing w:after="0" w:line="240" w:lineRule="auto"/>
      </w:pPr>
      <w:r>
        <w:separator/>
      </w:r>
    </w:p>
  </w:footnote>
  <w:footnote w:type="continuationSeparator" w:id="0">
    <w:p w:rsidR="00276E2D" w:rsidRDefault="00276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DC"/>
    <w:rsid w:val="001546D2"/>
    <w:rsid w:val="001E363D"/>
    <w:rsid w:val="002021C0"/>
    <w:rsid w:val="002162DC"/>
    <w:rsid w:val="00227C0C"/>
    <w:rsid w:val="00276E2D"/>
    <w:rsid w:val="002A0D48"/>
    <w:rsid w:val="00330FAA"/>
    <w:rsid w:val="003565B1"/>
    <w:rsid w:val="003624E0"/>
    <w:rsid w:val="00442D08"/>
    <w:rsid w:val="00462DDD"/>
    <w:rsid w:val="00475A6D"/>
    <w:rsid w:val="004A7C94"/>
    <w:rsid w:val="004B72B0"/>
    <w:rsid w:val="0057442A"/>
    <w:rsid w:val="005E5053"/>
    <w:rsid w:val="005F1C3A"/>
    <w:rsid w:val="005F33A2"/>
    <w:rsid w:val="00667550"/>
    <w:rsid w:val="006F5D93"/>
    <w:rsid w:val="007736DE"/>
    <w:rsid w:val="00794388"/>
    <w:rsid w:val="007B251D"/>
    <w:rsid w:val="00954D79"/>
    <w:rsid w:val="009609F6"/>
    <w:rsid w:val="009E728A"/>
    <w:rsid w:val="00A56405"/>
    <w:rsid w:val="00B439F4"/>
    <w:rsid w:val="00B75EBB"/>
    <w:rsid w:val="00BC0A5F"/>
    <w:rsid w:val="00C4547A"/>
    <w:rsid w:val="00CE7589"/>
    <w:rsid w:val="00CF25ED"/>
    <w:rsid w:val="00D25D20"/>
    <w:rsid w:val="00DE022E"/>
    <w:rsid w:val="00DF1FA5"/>
    <w:rsid w:val="00E74964"/>
    <w:rsid w:val="00E820DC"/>
    <w:rsid w:val="00EE7370"/>
    <w:rsid w:val="00F140EC"/>
    <w:rsid w:val="00FE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9FF71-C3A2-4A75-86D3-74DB4D26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20D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820DC"/>
  </w:style>
  <w:style w:type="paragraph" w:styleId="a5">
    <w:name w:val="Normal (Web)"/>
    <w:basedOn w:val="a"/>
    <w:uiPriority w:val="99"/>
    <w:unhideWhenUsed/>
    <w:rsid w:val="006F5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E022E"/>
    <w:rPr>
      <w:color w:val="0000FF"/>
      <w:u w:val="single"/>
    </w:rPr>
  </w:style>
  <w:style w:type="paragraph" w:styleId="a7">
    <w:name w:val="header"/>
    <w:basedOn w:val="a"/>
    <w:link w:val="a8"/>
    <w:uiPriority w:val="99"/>
    <w:unhideWhenUsed/>
    <w:rsid w:val="003624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24E0"/>
  </w:style>
  <w:style w:type="paragraph" w:styleId="a9">
    <w:name w:val="Balloon Text"/>
    <w:basedOn w:val="a"/>
    <w:link w:val="aa"/>
    <w:uiPriority w:val="99"/>
    <w:semiHidden/>
    <w:unhideWhenUsed/>
    <w:rsid w:val="00330F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30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2199">
      <w:bodyDiv w:val="1"/>
      <w:marLeft w:val="0"/>
      <w:marRight w:val="0"/>
      <w:marTop w:val="0"/>
      <w:marBottom w:val="0"/>
      <w:divBdr>
        <w:top w:val="none" w:sz="0" w:space="0" w:color="auto"/>
        <w:left w:val="none" w:sz="0" w:space="0" w:color="auto"/>
        <w:bottom w:val="none" w:sz="0" w:space="0" w:color="auto"/>
        <w:right w:val="none" w:sz="0" w:space="0" w:color="auto"/>
      </w:divBdr>
    </w:div>
    <w:div w:id="860166476">
      <w:bodyDiv w:val="1"/>
      <w:marLeft w:val="0"/>
      <w:marRight w:val="0"/>
      <w:marTop w:val="0"/>
      <w:marBottom w:val="0"/>
      <w:divBdr>
        <w:top w:val="none" w:sz="0" w:space="0" w:color="auto"/>
        <w:left w:val="none" w:sz="0" w:space="0" w:color="auto"/>
        <w:bottom w:val="none" w:sz="0" w:space="0" w:color="auto"/>
        <w:right w:val="none" w:sz="0" w:space="0" w:color="auto"/>
      </w:divBdr>
    </w:div>
    <w:div w:id="864633608">
      <w:bodyDiv w:val="1"/>
      <w:marLeft w:val="0"/>
      <w:marRight w:val="0"/>
      <w:marTop w:val="0"/>
      <w:marBottom w:val="0"/>
      <w:divBdr>
        <w:top w:val="none" w:sz="0" w:space="0" w:color="auto"/>
        <w:left w:val="none" w:sz="0" w:space="0" w:color="auto"/>
        <w:bottom w:val="none" w:sz="0" w:space="0" w:color="auto"/>
        <w:right w:val="none" w:sz="0" w:space="0" w:color="auto"/>
      </w:divBdr>
    </w:div>
    <w:div w:id="1036390040">
      <w:bodyDiv w:val="1"/>
      <w:marLeft w:val="0"/>
      <w:marRight w:val="0"/>
      <w:marTop w:val="0"/>
      <w:marBottom w:val="0"/>
      <w:divBdr>
        <w:top w:val="none" w:sz="0" w:space="0" w:color="auto"/>
        <w:left w:val="none" w:sz="0" w:space="0" w:color="auto"/>
        <w:bottom w:val="none" w:sz="0" w:space="0" w:color="auto"/>
        <w:right w:val="none" w:sz="0" w:space="0" w:color="auto"/>
      </w:divBdr>
    </w:div>
    <w:div w:id="1484815903">
      <w:bodyDiv w:val="1"/>
      <w:marLeft w:val="0"/>
      <w:marRight w:val="0"/>
      <w:marTop w:val="0"/>
      <w:marBottom w:val="0"/>
      <w:divBdr>
        <w:top w:val="none" w:sz="0" w:space="0" w:color="auto"/>
        <w:left w:val="none" w:sz="0" w:space="0" w:color="auto"/>
        <w:bottom w:val="none" w:sz="0" w:space="0" w:color="auto"/>
        <w:right w:val="none" w:sz="0" w:space="0" w:color="auto"/>
      </w:divBdr>
    </w:div>
    <w:div w:id="15134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4203.10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64203.705/" TargetMode="External"/><Relationship Id="rId5" Type="http://schemas.openxmlformats.org/officeDocument/2006/relationships/footnotes" Target="footnotes.xml"/><Relationship Id="rId10"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hyperlink" Target="garantf1://10008000.204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DC48-78B2-453F-AC6F-024333F3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2053</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Миллер</dc:creator>
  <cp:keywords/>
  <dc:description/>
  <cp:lastModifiedBy>Евгения Миллер</cp:lastModifiedBy>
  <cp:revision>14</cp:revision>
  <cp:lastPrinted>2020-11-27T04:38:00Z</cp:lastPrinted>
  <dcterms:created xsi:type="dcterms:W3CDTF">2020-10-13T10:11:00Z</dcterms:created>
  <dcterms:modified xsi:type="dcterms:W3CDTF">2020-12-02T09:26:00Z</dcterms:modified>
</cp:coreProperties>
</file>